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12" w:rsidRPr="001F2712" w:rsidRDefault="001F2712" w:rsidP="001F27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</w:pPr>
      <w:r w:rsidRPr="001F2712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  <w:t>Мероприятия по противодействию коррупции.</w:t>
      </w:r>
    </w:p>
    <w:p w:rsidR="001F2712" w:rsidRPr="001F2712" w:rsidRDefault="001F2712" w:rsidP="001F27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1F2712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9 декабря 2016 год</w:t>
      </w:r>
    </w:p>
    <w:p w:rsidR="001F2712" w:rsidRPr="001F2712" w:rsidRDefault="001F2712" w:rsidP="001F2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2712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1F2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исполнении п. 4.1.5 Плана противодействия коррупции в Пензенской области на 2016-2017 годы в ГБУЗ «Кузнецкая межрайонная детская больница» за период с января по декабрь 2016 года проводились мероприятия по противодействию коррупции в сфере оказания медицинских услуг.</w:t>
      </w:r>
    </w:p>
    <w:p w:rsidR="001F2712" w:rsidRPr="001F2712" w:rsidRDefault="001F2712" w:rsidP="001F2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преддверии Международного дня борьбы с коррупцией с медицинскими работниками 9 декабря в </w:t>
      </w:r>
      <w:proofErr w:type="spellStart"/>
      <w:proofErr w:type="gramStart"/>
      <w:r w:rsidRPr="001F27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</w:t>
      </w:r>
      <w:proofErr w:type="spellEnd"/>
      <w:r w:rsidRPr="001F2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зале</w:t>
      </w:r>
      <w:proofErr w:type="gramEnd"/>
      <w:r w:rsidRPr="001F2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больницы проведен семинар по этическому просвещению для формирования нетерпимого отношения к проявлениям коррупции, повышению уровня правосознания по недопущению фактов взяточничества и корыстных интересов. Председатель </w:t>
      </w:r>
      <w:proofErr w:type="spellStart"/>
      <w:r w:rsidRPr="001F271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1F2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больницы Наталья Петровна Лебедева на основании анализа обращений граждан за 2015 год и за истекший период 2016 года сообщила присутствующим, что обращений по фактам коррупции в учреждении не было.</w:t>
      </w:r>
    </w:p>
    <w:p w:rsidR="001F2712" w:rsidRPr="001F2712" w:rsidRDefault="001F2712" w:rsidP="001F27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1F2712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9 декабря 2016 года был организован личный прием граждан:</w:t>
      </w:r>
    </w:p>
    <w:p w:rsidR="001F2712" w:rsidRPr="001F2712" w:rsidRDefault="001F2712" w:rsidP="001F2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712">
        <w:rPr>
          <w:rFonts w:ascii="Times New Roman" w:eastAsia="Times New Roman" w:hAnsi="Times New Roman" w:cs="Times New Roman"/>
          <w:sz w:val="26"/>
          <w:szCs w:val="26"/>
          <w:lang w:eastAsia="ru-RU"/>
        </w:rPr>
        <w:t>с 8.00 до 10.00 в приемном отделении родильного дома прием вела заместитель главного врача Н.П. Лебедева;</w:t>
      </w:r>
    </w:p>
    <w:p w:rsidR="001F2712" w:rsidRPr="001F2712" w:rsidRDefault="001F2712" w:rsidP="001F2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712">
        <w:rPr>
          <w:rFonts w:ascii="Times New Roman" w:eastAsia="Times New Roman" w:hAnsi="Times New Roman" w:cs="Times New Roman"/>
          <w:sz w:val="26"/>
          <w:szCs w:val="26"/>
          <w:lang w:eastAsia="ru-RU"/>
        </w:rPr>
        <w:t>с 10.00 до 12.00 прием проводился главным врачом больницы Г.П. Дерябиной.</w:t>
      </w:r>
    </w:p>
    <w:p w:rsidR="001F2712" w:rsidRPr="001F2712" w:rsidRDefault="001F2712" w:rsidP="001F2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712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часы приема 3 человека обратились за врачебной консультацией. Жалоб и обращений по фактам нарушений коррупционного характера не последовало.</w:t>
      </w:r>
    </w:p>
    <w:p w:rsidR="00301B51" w:rsidRDefault="00301B51"/>
    <w:sectPr w:rsidR="00301B51" w:rsidSect="0030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F2712"/>
    <w:rsid w:val="001F2712"/>
    <w:rsid w:val="0030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1"/>
  </w:style>
  <w:style w:type="paragraph" w:styleId="1">
    <w:name w:val="heading 1"/>
    <w:basedOn w:val="a"/>
    <w:link w:val="10"/>
    <w:uiPriority w:val="9"/>
    <w:qFormat/>
    <w:rsid w:val="001F2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2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7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1</cp:revision>
  <dcterms:created xsi:type="dcterms:W3CDTF">2018-02-21T08:42:00Z</dcterms:created>
  <dcterms:modified xsi:type="dcterms:W3CDTF">2018-02-21T08:42:00Z</dcterms:modified>
</cp:coreProperties>
</file>