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1C" w:rsidRPr="00BD531C" w:rsidRDefault="00BD531C" w:rsidP="00BD531C">
      <w:pPr>
        <w:pStyle w:val="a0"/>
        <w:ind w:left="219" w:right="375" w:firstLine="718"/>
        <w:jc w:val="both"/>
        <w:rPr>
          <w:sz w:val="28"/>
          <w:szCs w:val="28"/>
        </w:rPr>
      </w:pPr>
      <w:r w:rsidRPr="00BD531C">
        <w:rPr>
          <w:sz w:val="28"/>
          <w:szCs w:val="28"/>
        </w:rPr>
        <w:t>Администрация</w:t>
      </w:r>
      <w:r w:rsidRPr="00BD531C">
        <w:rPr>
          <w:spacing w:val="-12"/>
          <w:sz w:val="28"/>
          <w:szCs w:val="28"/>
        </w:rPr>
        <w:t xml:space="preserve"> </w:t>
      </w:r>
      <w:r w:rsidRPr="00BD531C">
        <w:rPr>
          <w:sz w:val="28"/>
          <w:szCs w:val="28"/>
        </w:rPr>
        <w:t>ГБУЗ</w:t>
      </w:r>
      <w:r w:rsidRPr="00BD531C">
        <w:rPr>
          <w:spacing w:val="23"/>
          <w:sz w:val="28"/>
          <w:szCs w:val="28"/>
        </w:rPr>
        <w:t xml:space="preserve"> </w:t>
      </w:r>
      <w:r w:rsidRPr="00BD531C">
        <w:rPr>
          <w:sz w:val="28"/>
          <w:szCs w:val="28"/>
        </w:rPr>
        <w:t>«Кузнецкая</w:t>
      </w:r>
      <w:r w:rsidRPr="00BD531C">
        <w:rPr>
          <w:spacing w:val="-12"/>
          <w:sz w:val="28"/>
          <w:szCs w:val="28"/>
        </w:rPr>
        <w:t xml:space="preserve"> </w:t>
      </w:r>
      <w:r w:rsidRPr="00BD531C">
        <w:rPr>
          <w:sz w:val="28"/>
          <w:szCs w:val="28"/>
        </w:rPr>
        <w:t>межрайонная</w:t>
      </w:r>
      <w:r w:rsidRPr="00BD531C">
        <w:rPr>
          <w:spacing w:val="-12"/>
          <w:sz w:val="28"/>
          <w:szCs w:val="28"/>
        </w:rPr>
        <w:t xml:space="preserve"> </w:t>
      </w:r>
      <w:r w:rsidRPr="00BD531C">
        <w:rPr>
          <w:sz w:val="28"/>
          <w:szCs w:val="28"/>
        </w:rPr>
        <w:t>детская</w:t>
      </w:r>
      <w:r w:rsidRPr="00BD531C">
        <w:rPr>
          <w:spacing w:val="-12"/>
          <w:sz w:val="28"/>
          <w:szCs w:val="28"/>
        </w:rPr>
        <w:t xml:space="preserve"> </w:t>
      </w:r>
      <w:r w:rsidRPr="00BD531C">
        <w:rPr>
          <w:sz w:val="28"/>
          <w:szCs w:val="28"/>
        </w:rPr>
        <w:t>больница» предоставляет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информацию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о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средней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заработной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плате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за</w:t>
      </w:r>
      <w:r w:rsidRPr="00BD531C">
        <w:rPr>
          <w:spacing w:val="-4"/>
          <w:sz w:val="28"/>
          <w:szCs w:val="28"/>
        </w:rPr>
        <w:t xml:space="preserve"> </w:t>
      </w:r>
      <w:r w:rsidRPr="00BD531C">
        <w:rPr>
          <w:sz w:val="28"/>
          <w:szCs w:val="28"/>
        </w:rPr>
        <w:t>февраль</w:t>
      </w:r>
      <w:r w:rsidRPr="00BD531C">
        <w:rPr>
          <w:spacing w:val="80"/>
          <w:sz w:val="28"/>
          <w:szCs w:val="28"/>
        </w:rPr>
        <w:t xml:space="preserve"> </w:t>
      </w:r>
      <w:r w:rsidRPr="00BD531C">
        <w:rPr>
          <w:sz w:val="28"/>
          <w:szCs w:val="28"/>
        </w:rPr>
        <w:t xml:space="preserve">2022 </w:t>
      </w:r>
      <w:r w:rsidRPr="00BD531C">
        <w:rPr>
          <w:spacing w:val="-2"/>
          <w:sz w:val="28"/>
          <w:szCs w:val="28"/>
        </w:rPr>
        <w:t>года.</w:t>
      </w:r>
    </w:p>
    <w:p w:rsidR="00BD531C" w:rsidRPr="00BD531C" w:rsidRDefault="00BD531C" w:rsidP="00BD531C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405"/>
        <w:gridCol w:w="3405"/>
        <w:gridCol w:w="3406"/>
      </w:tblGrid>
      <w:tr w:rsidR="00377250" w:rsidTr="00377250">
        <w:tc>
          <w:tcPr>
            <w:tcW w:w="3405" w:type="dxa"/>
          </w:tcPr>
          <w:p w:rsidR="00377250" w:rsidRDefault="00377250" w:rsidP="00377250">
            <w:pPr>
              <w:jc w:val="center"/>
              <w:rPr>
                <w:sz w:val="28"/>
                <w:szCs w:val="28"/>
              </w:rPr>
            </w:pPr>
            <w:r w:rsidRPr="00BD531C">
              <w:rPr>
                <w:b/>
                <w:spacing w:val="-2"/>
                <w:sz w:val="28"/>
                <w:szCs w:val="28"/>
              </w:rPr>
              <w:t xml:space="preserve">Наименование </w:t>
            </w:r>
            <w:r w:rsidRPr="00BD531C">
              <w:rPr>
                <w:b/>
                <w:sz w:val="28"/>
                <w:szCs w:val="28"/>
              </w:rPr>
              <w:t>категории</w:t>
            </w:r>
            <w:r w:rsidRPr="00BD531C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>работников</w:t>
            </w:r>
          </w:p>
        </w:tc>
        <w:tc>
          <w:tcPr>
            <w:tcW w:w="3405" w:type="dxa"/>
          </w:tcPr>
          <w:p w:rsidR="00377250" w:rsidRDefault="00377250" w:rsidP="00377250">
            <w:pPr>
              <w:jc w:val="center"/>
              <w:rPr>
                <w:sz w:val="28"/>
                <w:szCs w:val="28"/>
              </w:rPr>
            </w:pPr>
            <w:r w:rsidRPr="00BD531C">
              <w:rPr>
                <w:b/>
                <w:sz w:val="28"/>
                <w:szCs w:val="28"/>
              </w:rPr>
              <w:t>Средняя</w:t>
            </w:r>
            <w:r w:rsidRPr="00BD531C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>заработная плата с января по февраль</w:t>
            </w:r>
            <w:r w:rsidRPr="00BD531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>2022 года</w:t>
            </w:r>
          </w:p>
        </w:tc>
        <w:tc>
          <w:tcPr>
            <w:tcW w:w="3406" w:type="dxa"/>
          </w:tcPr>
          <w:p w:rsidR="00377250" w:rsidRDefault="00377250" w:rsidP="00377250">
            <w:pPr>
              <w:jc w:val="center"/>
              <w:rPr>
                <w:sz w:val="28"/>
                <w:szCs w:val="28"/>
              </w:rPr>
            </w:pPr>
            <w:r w:rsidRPr="00BD531C">
              <w:rPr>
                <w:b/>
                <w:sz w:val="28"/>
                <w:szCs w:val="28"/>
              </w:rPr>
              <w:t>Средняя заработная плата</w:t>
            </w:r>
            <w:r w:rsidRPr="00BD531C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>за</w:t>
            </w:r>
            <w:r w:rsidRPr="00BD531C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>февраль</w:t>
            </w:r>
            <w:r w:rsidRPr="00BD531C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BD531C">
              <w:rPr>
                <w:b/>
                <w:sz w:val="28"/>
                <w:szCs w:val="28"/>
              </w:rPr>
              <w:t xml:space="preserve">2022 </w:t>
            </w:r>
            <w:r w:rsidRPr="00BD531C">
              <w:rPr>
                <w:b/>
                <w:spacing w:val="-4"/>
                <w:sz w:val="28"/>
                <w:szCs w:val="28"/>
              </w:rPr>
              <w:t>года</w:t>
            </w:r>
          </w:p>
        </w:tc>
      </w:tr>
      <w:tr w:rsidR="00377250" w:rsidTr="00377250">
        <w:tc>
          <w:tcPr>
            <w:tcW w:w="3405" w:type="dxa"/>
          </w:tcPr>
          <w:p w:rsidR="00377250" w:rsidRDefault="00377250" w:rsidP="00377250">
            <w:pPr>
              <w:jc w:val="both"/>
              <w:rPr>
                <w:sz w:val="28"/>
                <w:szCs w:val="28"/>
              </w:rPr>
            </w:pPr>
            <w:r w:rsidRPr="00BD531C">
              <w:rPr>
                <w:sz w:val="28"/>
                <w:szCs w:val="28"/>
              </w:rPr>
              <w:t>Всего</w:t>
            </w:r>
            <w:r w:rsidRPr="00BD531C">
              <w:rPr>
                <w:spacing w:val="-18"/>
                <w:sz w:val="28"/>
                <w:szCs w:val="28"/>
              </w:rPr>
              <w:t xml:space="preserve"> </w:t>
            </w:r>
            <w:r w:rsidRPr="00BD531C">
              <w:rPr>
                <w:sz w:val="28"/>
                <w:szCs w:val="28"/>
              </w:rPr>
              <w:t>по</w:t>
            </w:r>
            <w:r w:rsidRPr="00BD531C">
              <w:rPr>
                <w:spacing w:val="-17"/>
                <w:sz w:val="28"/>
                <w:szCs w:val="28"/>
              </w:rPr>
              <w:t xml:space="preserve"> </w:t>
            </w:r>
            <w:r w:rsidRPr="00BD531C">
              <w:rPr>
                <w:sz w:val="28"/>
                <w:szCs w:val="28"/>
              </w:rPr>
              <w:t>учреждению, в том числе:</w:t>
            </w:r>
          </w:p>
        </w:tc>
        <w:tc>
          <w:tcPr>
            <w:tcW w:w="3405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31 785,88</w:t>
            </w:r>
          </w:p>
        </w:tc>
        <w:tc>
          <w:tcPr>
            <w:tcW w:w="3406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31 538,45</w:t>
            </w:r>
          </w:p>
        </w:tc>
      </w:tr>
      <w:tr w:rsidR="00377250" w:rsidTr="00377250">
        <w:tc>
          <w:tcPr>
            <w:tcW w:w="3405" w:type="dxa"/>
          </w:tcPr>
          <w:p w:rsidR="00377250" w:rsidRDefault="00377250" w:rsidP="00377250">
            <w:pPr>
              <w:jc w:val="both"/>
              <w:rPr>
                <w:sz w:val="28"/>
                <w:szCs w:val="28"/>
              </w:rPr>
            </w:pPr>
            <w:r w:rsidRPr="00BD531C">
              <w:rPr>
                <w:spacing w:val="-2"/>
                <w:sz w:val="28"/>
                <w:szCs w:val="28"/>
              </w:rPr>
              <w:t>Врачи</w:t>
            </w:r>
          </w:p>
        </w:tc>
        <w:tc>
          <w:tcPr>
            <w:tcW w:w="3405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58 307,65</w:t>
            </w:r>
          </w:p>
        </w:tc>
        <w:tc>
          <w:tcPr>
            <w:tcW w:w="3406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59 169,18</w:t>
            </w:r>
          </w:p>
        </w:tc>
      </w:tr>
      <w:tr w:rsidR="00377250" w:rsidTr="00377250">
        <w:tc>
          <w:tcPr>
            <w:tcW w:w="3405" w:type="dxa"/>
          </w:tcPr>
          <w:p w:rsidR="00377250" w:rsidRPr="00BD531C" w:rsidRDefault="00377250" w:rsidP="00377250">
            <w:pPr>
              <w:pStyle w:val="TableParagraph"/>
              <w:spacing w:line="322" w:lineRule="exact"/>
              <w:ind w:left="109"/>
              <w:jc w:val="both"/>
              <w:rPr>
                <w:sz w:val="28"/>
                <w:szCs w:val="28"/>
              </w:rPr>
            </w:pPr>
            <w:r w:rsidRPr="00BD531C">
              <w:rPr>
                <w:spacing w:val="-2"/>
                <w:sz w:val="28"/>
                <w:szCs w:val="28"/>
              </w:rPr>
              <w:t>Средний</w:t>
            </w:r>
          </w:p>
          <w:p w:rsidR="00377250" w:rsidRDefault="00377250" w:rsidP="00377250">
            <w:pPr>
              <w:jc w:val="both"/>
              <w:rPr>
                <w:sz w:val="28"/>
                <w:szCs w:val="28"/>
              </w:rPr>
            </w:pPr>
            <w:r w:rsidRPr="00BD531C">
              <w:rPr>
                <w:w w:val="95"/>
                <w:sz w:val="28"/>
                <w:szCs w:val="28"/>
              </w:rPr>
              <w:t>медицинский</w:t>
            </w:r>
            <w:r w:rsidRPr="00BD531C">
              <w:rPr>
                <w:spacing w:val="52"/>
                <w:sz w:val="28"/>
                <w:szCs w:val="28"/>
              </w:rPr>
              <w:t xml:space="preserve"> </w:t>
            </w:r>
            <w:r w:rsidRPr="00BD531C">
              <w:rPr>
                <w:spacing w:val="-2"/>
                <w:sz w:val="28"/>
                <w:szCs w:val="28"/>
              </w:rPr>
              <w:t>персонал</w:t>
            </w:r>
          </w:p>
        </w:tc>
        <w:tc>
          <w:tcPr>
            <w:tcW w:w="3405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28 107,59</w:t>
            </w:r>
          </w:p>
        </w:tc>
        <w:tc>
          <w:tcPr>
            <w:tcW w:w="3406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28 182,12</w:t>
            </w:r>
          </w:p>
        </w:tc>
      </w:tr>
      <w:tr w:rsidR="00377250" w:rsidTr="00377250">
        <w:tc>
          <w:tcPr>
            <w:tcW w:w="3405" w:type="dxa"/>
          </w:tcPr>
          <w:p w:rsidR="00377250" w:rsidRPr="00BD531C" w:rsidRDefault="00377250" w:rsidP="00377250">
            <w:pPr>
              <w:pStyle w:val="TableParagraph"/>
              <w:spacing w:line="322" w:lineRule="exact"/>
              <w:ind w:left="109"/>
              <w:jc w:val="both"/>
              <w:rPr>
                <w:sz w:val="28"/>
                <w:szCs w:val="28"/>
              </w:rPr>
            </w:pPr>
            <w:r w:rsidRPr="00BD531C">
              <w:rPr>
                <w:spacing w:val="-2"/>
                <w:sz w:val="28"/>
                <w:szCs w:val="28"/>
              </w:rPr>
              <w:t>Младший</w:t>
            </w:r>
          </w:p>
          <w:p w:rsidR="00377250" w:rsidRDefault="00377250" w:rsidP="00377250">
            <w:pPr>
              <w:jc w:val="both"/>
              <w:rPr>
                <w:sz w:val="28"/>
                <w:szCs w:val="28"/>
              </w:rPr>
            </w:pPr>
            <w:r w:rsidRPr="00BD531C">
              <w:rPr>
                <w:w w:val="95"/>
                <w:sz w:val="28"/>
                <w:szCs w:val="28"/>
              </w:rPr>
              <w:t>медицинский</w:t>
            </w:r>
            <w:r w:rsidRPr="00BD531C">
              <w:rPr>
                <w:spacing w:val="52"/>
                <w:sz w:val="28"/>
                <w:szCs w:val="28"/>
              </w:rPr>
              <w:t xml:space="preserve"> </w:t>
            </w:r>
            <w:r w:rsidRPr="00BD531C">
              <w:rPr>
                <w:spacing w:val="-2"/>
                <w:sz w:val="28"/>
                <w:szCs w:val="28"/>
              </w:rPr>
              <w:t>персонал</w:t>
            </w:r>
          </w:p>
        </w:tc>
        <w:tc>
          <w:tcPr>
            <w:tcW w:w="3405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24 841,94</w:t>
            </w:r>
          </w:p>
        </w:tc>
        <w:tc>
          <w:tcPr>
            <w:tcW w:w="3406" w:type="dxa"/>
          </w:tcPr>
          <w:p w:rsidR="00377250" w:rsidRDefault="00377250" w:rsidP="00BD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24 790,14</w:t>
            </w:r>
          </w:p>
        </w:tc>
      </w:tr>
    </w:tbl>
    <w:p w:rsidR="0055504D" w:rsidRPr="00BD531C" w:rsidRDefault="0055504D" w:rsidP="00BD531C">
      <w:pPr>
        <w:rPr>
          <w:sz w:val="28"/>
          <w:szCs w:val="28"/>
        </w:rPr>
      </w:pPr>
    </w:p>
    <w:sectPr w:rsidR="0055504D" w:rsidRPr="00BD531C" w:rsidSect="00BD531C">
      <w:pgSz w:w="11900" w:h="16840"/>
      <w:pgMar w:top="1060" w:right="6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1C"/>
    <w:rsid w:val="00045819"/>
    <w:rsid w:val="00273F6E"/>
    <w:rsid w:val="00377250"/>
    <w:rsid w:val="004C5FEB"/>
    <w:rsid w:val="005317C6"/>
    <w:rsid w:val="0055504D"/>
    <w:rsid w:val="00611C5C"/>
    <w:rsid w:val="00792866"/>
    <w:rsid w:val="00BD531C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3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045819"/>
    <w:pPr>
      <w:widowControl/>
      <w:autoSpaceDE/>
      <w:autoSpaceDN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2">
    <w:name w:val="heading 2"/>
    <w:basedOn w:val="a"/>
    <w:next w:val="a"/>
    <w:link w:val="20"/>
    <w:qFormat/>
    <w:rsid w:val="00045819"/>
    <w:pPr>
      <w:keepNext/>
      <w:widowControl/>
      <w:suppressAutoHyphens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5819"/>
    <w:pPr>
      <w:keepNext/>
      <w:widowControl/>
      <w:suppressAutoHyphens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5819"/>
    <w:pPr>
      <w:keepNext/>
      <w:widowControl/>
      <w:suppressAutoHyphens/>
      <w:autoSpaceDE/>
      <w:autoSpaceDN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45819"/>
    <w:pPr>
      <w:keepNext/>
      <w:widowControl/>
      <w:suppressAutoHyphens/>
      <w:autoSpaceDE/>
      <w:autoSpaceDN/>
      <w:spacing w:before="240" w:after="120"/>
      <w:outlineLvl w:val="4"/>
    </w:pPr>
    <w:rPr>
      <w:rFonts w:eastAsia="Tahoma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1"/>
    <w:unhideWhenUsed/>
    <w:qFormat/>
    <w:rsid w:val="00045819"/>
    <w:pPr>
      <w:widowControl/>
      <w:suppressAutoHyphens/>
      <w:autoSpaceDE/>
      <w:autoSpaceDN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1"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widowControl/>
      <w:autoSpaceDE/>
      <w:autoSpaceDN/>
      <w:ind w:left="720"/>
    </w:pPr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D53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531C"/>
  </w:style>
  <w:style w:type="table" w:styleId="a9">
    <w:name w:val="Table Grid"/>
    <w:basedOn w:val="a2"/>
    <w:uiPriority w:val="59"/>
    <w:rsid w:val="0037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2022-03-21T08:30:00Z</dcterms:created>
  <dcterms:modified xsi:type="dcterms:W3CDTF">2022-03-21T08:43:00Z</dcterms:modified>
</cp:coreProperties>
</file>