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B9" w:rsidRPr="00531BD8" w:rsidRDefault="00B432B9" w:rsidP="00B432B9">
      <w:pPr>
        <w:ind w:right="-1"/>
        <w:jc w:val="both"/>
        <w:rPr>
          <w:b/>
          <w:sz w:val="30"/>
          <w:szCs w:val="30"/>
        </w:rPr>
      </w:pPr>
      <w:r w:rsidRPr="00531BD8">
        <w:rPr>
          <w:b/>
          <w:sz w:val="30"/>
          <w:szCs w:val="30"/>
        </w:rPr>
        <w:t xml:space="preserve">Администрация ГБУЗ «Кузнецкая межрайонная детская больница» предоставляет информацию о средней заработной плате за </w:t>
      </w:r>
      <w:r>
        <w:rPr>
          <w:b/>
          <w:sz w:val="30"/>
          <w:szCs w:val="30"/>
        </w:rPr>
        <w:t>декабрь</w:t>
      </w:r>
      <w:r w:rsidRPr="00531BD8">
        <w:rPr>
          <w:b/>
          <w:sz w:val="30"/>
          <w:szCs w:val="30"/>
        </w:rPr>
        <w:t xml:space="preserve">  2021 года.</w:t>
      </w:r>
    </w:p>
    <w:p w:rsidR="00B432B9" w:rsidRPr="00531BD8" w:rsidRDefault="00B432B9" w:rsidP="00B432B9">
      <w:pPr>
        <w:ind w:right="-1"/>
        <w:jc w:val="both"/>
        <w:rPr>
          <w:b/>
          <w:sz w:val="30"/>
          <w:szCs w:val="30"/>
        </w:rPr>
      </w:pPr>
    </w:p>
    <w:tbl>
      <w:tblPr>
        <w:tblW w:w="128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0"/>
        <w:gridCol w:w="4242"/>
        <w:gridCol w:w="4461"/>
      </w:tblGrid>
      <w:tr w:rsidR="00B432B9" w:rsidRPr="006921BD" w:rsidTr="008104F5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32B9" w:rsidRPr="00531BD8" w:rsidRDefault="00B432B9" w:rsidP="00237620">
            <w:pPr>
              <w:ind w:right="-1"/>
              <w:jc w:val="center"/>
              <w:rPr>
                <w:b/>
                <w:sz w:val="30"/>
                <w:szCs w:val="30"/>
              </w:rPr>
            </w:pPr>
            <w:r w:rsidRPr="00531BD8">
              <w:rPr>
                <w:b/>
                <w:sz w:val="30"/>
                <w:szCs w:val="30"/>
              </w:rPr>
              <w:t>Наименование  категории работников</w:t>
            </w:r>
          </w:p>
        </w:tc>
        <w:tc>
          <w:tcPr>
            <w:tcW w:w="424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B432B9" w:rsidRPr="00B432B9" w:rsidRDefault="00B432B9" w:rsidP="00B432B9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B432B9">
              <w:rPr>
                <w:b/>
                <w:sz w:val="28"/>
                <w:szCs w:val="28"/>
              </w:rPr>
              <w:t>Средняя заработная плата за декабрь 2021 года</w:t>
            </w:r>
          </w:p>
        </w:tc>
        <w:tc>
          <w:tcPr>
            <w:tcW w:w="446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B432B9" w:rsidRPr="00B432B9" w:rsidRDefault="00B432B9" w:rsidP="00B432B9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B432B9">
              <w:rPr>
                <w:b/>
                <w:sz w:val="28"/>
                <w:szCs w:val="28"/>
              </w:rPr>
              <w:t>Средняя заработная плата с января по декабрь 2021 года</w:t>
            </w:r>
          </w:p>
        </w:tc>
      </w:tr>
      <w:tr w:rsidR="00B432B9" w:rsidRPr="006921BD" w:rsidTr="00237620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32B9" w:rsidRPr="00531BD8" w:rsidRDefault="00B432B9" w:rsidP="00237620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Всего по учреждению,                    в том числе:</w:t>
            </w:r>
          </w:p>
        </w:tc>
        <w:tc>
          <w:tcPr>
            <w:tcW w:w="424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  <w:r w:rsidRPr="00B432B9">
              <w:rPr>
                <w:sz w:val="28"/>
                <w:szCs w:val="28"/>
              </w:rPr>
              <w:t>31 769,06</w:t>
            </w:r>
          </w:p>
        </w:tc>
        <w:tc>
          <w:tcPr>
            <w:tcW w:w="446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  <w:r w:rsidRPr="00B432B9">
              <w:rPr>
                <w:sz w:val="28"/>
                <w:szCs w:val="28"/>
              </w:rPr>
              <w:t>30 957,94</w:t>
            </w:r>
          </w:p>
        </w:tc>
      </w:tr>
      <w:tr w:rsidR="00B432B9" w:rsidRPr="006921BD" w:rsidTr="00237620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32B9" w:rsidRPr="00531BD8" w:rsidRDefault="00B432B9" w:rsidP="00237620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 xml:space="preserve">Врачи </w:t>
            </w:r>
          </w:p>
        </w:tc>
        <w:tc>
          <w:tcPr>
            <w:tcW w:w="424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  <w:r w:rsidRPr="00B432B9">
              <w:rPr>
                <w:sz w:val="28"/>
                <w:szCs w:val="28"/>
              </w:rPr>
              <w:t>57 417,00</w:t>
            </w:r>
          </w:p>
        </w:tc>
        <w:tc>
          <w:tcPr>
            <w:tcW w:w="446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  <w:r w:rsidRPr="00B432B9">
              <w:rPr>
                <w:sz w:val="28"/>
                <w:szCs w:val="28"/>
              </w:rPr>
              <w:t>57 570,45</w:t>
            </w:r>
          </w:p>
        </w:tc>
      </w:tr>
      <w:tr w:rsidR="00B432B9" w:rsidRPr="006921BD" w:rsidTr="00237620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32B9" w:rsidRPr="00531BD8" w:rsidRDefault="00B432B9" w:rsidP="00237620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Средний                             медицинский персонал</w:t>
            </w:r>
          </w:p>
        </w:tc>
        <w:tc>
          <w:tcPr>
            <w:tcW w:w="424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</w:p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  <w:r w:rsidRPr="00B432B9">
              <w:rPr>
                <w:sz w:val="28"/>
                <w:szCs w:val="28"/>
              </w:rPr>
              <w:t>28 153,03</w:t>
            </w:r>
          </w:p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</w:p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  <w:r w:rsidRPr="00B432B9">
              <w:rPr>
                <w:sz w:val="28"/>
                <w:szCs w:val="28"/>
              </w:rPr>
              <w:t>27 728,86</w:t>
            </w:r>
          </w:p>
        </w:tc>
      </w:tr>
      <w:tr w:rsidR="00B432B9" w:rsidRPr="006921BD" w:rsidTr="00237620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32B9" w:rsidRPr="00531BD8" w:rsidRDefault="00B432B9" w:rsidP="00237620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Младший                      медицинский персонал</w:t>
            </w:r>
          </w:p>
        </w:tc>
        <w:tc>
          <w:tcPr>
            <w:tcW w:w="424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</w:p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  <w:r w:rsidRPr="00B432B9">
              <w:rPr>
                <w:sz w:val="28"/>
                <w:szCs w:val="28"/>
              </w:rPr>
              <w:t>24 027,08</w:t>
            </w:r>
          </w:p>
        </w:tc>
        <w:tc>
          <w:tcPr>
            <w:tcW w:w="446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</w:p>
          <w:p w:rsidR="00B432B9" w:rsidRPr="00B432B9" w:rsidRDefault="00B432B9" w:rsidP="00B432B9">
            <w:pPr>
              <w:ind w:right="-1"/>
              <w:jc w:val="center"/>
              <w:rPr>
                <w:sz w:val="28"/>
                <w:szCs w:val="28"/>
              </w:rPr>
            </w:pPr>
            <w:r w:rsidRPr="00B432B9">
              <w:rPr>
                <w:sz w:val="28"/>
                <w:szCs w:val="28"/>
              </w:rPr>
              <w:t>24 430,83</w:t>
            </w:r>
          </w:p>
        </w:tc>
      </w:tr>
    </w:tbl>
    <w:p w:rsidR="00B432B9" w:rsidRDefault="00B432B9" w:rsidP="00D2340F">
      <w:pPr>
        <w:ind w:right="-1"/>
        <w:jc w:val="both"/>
        <w:rPr>
          <w:b/>
          <w:sz w:val="30"/>
          <w:szCs w:val="30"/>
        </w:rPr>
      </w:pPr>
    </w:p>
    <w:p w:rsidR="00B432B9" w:rsidRDefault="00B432B9" w:rsidP="00D2340F">
      <w:pPr>
        <w:ind w:right="-1"/>
        <w:jc w:val="both"/>
        <w:rPr>
          <w:b/>
          <w:sz w:val="30"/>
          <w:szCs w:val="30"/>
        </w:rPr>
      </w:pPr>
    </w:p>
    <w:p w:rsidR="00B432B9" w:rsidRDefault="00B432B9" w:rsidP="00D2340F">
      <w:pPr>
        <w:ind w:right="-1"/>
        <w:jc w:val="both"/>
        <w:rPr>
          <w:b/>
          <w:sz w:val="30"/>
          <w:szCs w:val="30"/>
        </w:rPr>
      </w:pPr>
    </w:p>
    <w:p w:rsidR="00B432B9" w:rsidRDefault="00B432B9" w:rsidP="00D2340F">
      <w:pPr>
        <w:ind w:right="-1"/>
        <w:jc w:val="both"/>
        <w:rPr>
          <w:b/>
          <w:sz w:val="30"/>
          <w:szCs w:val="30"/>
        </w:rPr>
      </w:pPr>
    </w:p>
    <w:p w:rsidR="00B432B9" w:rsidRDefault="00B432B9" w:rsidP="00D2340F">
      <w:pPr>
        <w:ind w:right="-1"/>
        <w:jc w:val="both"/>
        <w:rPr>
          <w:b/>
          <w:sz w:val="30"/>
          <w:szCs w:val="30"/>
        </w:rPr>
      </w:pPr>
    </w:p>
    <w:p w:rsidR="00B432B9" w:rsidRDefault="00B432B9" w:rsidP="00D2340F">
      <w:pPr>
        <w:ind w:right="-1"/>
        <w:jc w:val="both"/>
        <w:rPr>
          <w:b/>
          <w:sz w:val="30"/>
          <w:szCs w:val="30"/>
        </w:rPr>
      </w:pPr>
    </w:p>
    <w:p w:rsidR="00B432B9" w:rsidRDefault="00B432B9" w:rsidP="00D2340F">
      <w:pPr>
        <w:ind w:right="-1"/>
        <w:jc w:val="both"/>
        <w:rPr>
          <w:b/>
          <w:sz w:val="30"/>
          <w:szCs w:val="30"/>
        </w:rPr>
      </w:pPr>
    </w:p>
    <w:p w:rsidR="00B432B9" w:rsidRDefault="00B432B9" w:rsidP="00D2340F">
      <w:pPr>
        <w:ind w:right="-1"/>
        <w:jc w:val="both"/>
        <w:rPr>
          <w:b/>
          <w:sz w:val="30"/>
          <w:szCs w:val="30"/>
        </w:rPr>
      </w:pPr>
    </w:p>
    <w:p w:rsidR="00B432B9" w:rsidRDefault="00B432B9" w:rsidP="00D2340F">
      <w:pPr>
        <w:ind w:right="-1"/>
        <w:jc w:val="both"/>
        <w:rPr>
          <w:b/>
          <w:sz w:val="30"/>
          <w:szCs w:val="30"/>
        </w:rPr>
      </w:pPr>
    </w:p>
    <w:p w:rsidR="00B432B9" w:rsidRDefault="00B432B9" w:rsidP="00D2340F">
      <w:pPr>
        <w:ind w:right="-1"/>
        <w:jc w:val="both"/>
        <w:rPr>
          <w:b/>
          <w:sz w:val="30"/>
          <w:szCs w:val="30"/>
        </w:rPr>
      </w:pPr>
    </w:p>
    <w:p w:rsidR="00D2340F" w:rsidRPr="00531BD8" w:rsidRDefault="00D2340F" w:rsidP="00D2340F">
      <w:pPr>
        <w:ind w:right="-1"/>
        <w:jc w:val="both"/>
        <w:rPr>
          <w:b/>
          <w:sz w:val="30"/>
          <w:szCs w:val="30"/>
        </w:rPr>
      </w:pPr>
      <w:r w:rsidRPr="00531BD8">
        <w:rPr>
          <w:b/>
          <w:sz w:val="30"/>
          <w:szCs w:val="30"/>
        </w:rPr>
        <w:lastRenderedPageBreak/>
        <w:t xml:space="preserve">Администрация ГБУЗ «Кузнецкая межрайонная детская больница» предоставляет информацию о средней заработной плате за </w:t>
      </w:r>
      <w:r>
        <w:rPr>
          <w:b/>
          <w:sz w:val="30"/>
          <w:szCs w:val="30"/>
        </w:rPr>
        <w:t>ноябрь</w:t>
      </w:r>
      <w:r w:rsidRPr="00531BD8">
        <w:rPr>
          <w:b/>
          <w:sz w:val="30"/>
          <w:szCs w:val="30"/>
        </w:rPr>
        <w:t xml:space="preserve">  2021 года.</w:t>
      </w:r>
    </w:p>
    <w:p w:rsidR="00D2340F" w:rsidRPr="00531BD8" w:rsidRDefault="00D2340F" w:rsidP="00D2340F">
      <w:pPr>
        <w:ind w:right="-1"/>
        <w:jc w:val="both"/>
        <w:rPr>
          <w:b/>
          <w:sz w:val="30"/>
          <w:szCs w:val="30"/>
        </w:rPr>
      </w:pPr>
    </w:p>
    <w:tbl>
      <w:tblPr>
        <w:tblW w:w="128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0"/>
        <w:gridCol w:w="4242"/>
        <w:gridCol w:w="4461"/>
      </w:tblGrid>
      <w:tr w:rsidR="00D2340F" w:rsidRPr="006921BD" w:rsidTr="00D2340F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340F" w:rsidRPr="00531BD8" w:rsidRDefault="00D2340F" w:rsidP="004A2762">
            <w:pPr>
              <w:ind w:right="-1"/>
              <w:jc w:val="center"/>
              <w:rPr>
                <w:b/>
                <w:sz w:val="30"/>
                <w:szCs w:val="30"/>
              </w:rPr>
            </w:pPr>
            <w:r w:rsidRPr="00531BD8">
              <w:rPr>
                <w:b/>
                <w:sz w:val="30"/>
                <w:szCs w:val="30"/>
              </w:rPr>
              <w:t>Наименование  категории работников</w:t>
            </w:r>
          </w:p>
        </w:tc>
        <w:tc>
          <w:tcPr>
            <w:tcW w:w="424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D2340F" w:rsidRPr="00D2340F" w:rsidRDefault="00D2340F" w:rsidP="00D2340F">
            <w:pPr>
              <w:ind w:right="-1"/>
              <w:jc w:val="center"/>
              <w:rPr>
                <w:b/>
                <w:sz w:val="30"/>
                <w:szCs w:val="30"/>
              </w:rPr>
            </w:pPr>
            <w:r w:rsidRPr="00D2340F">
              <w:rPr>
                <w:b/>
                <w:sz w:val="30"/>
                <w:szCs w:val="30"/>
              </w:rPr>
              <w:t>Средняя заработная плата за ноябрь 2021 года</w:t>
            </w:r>
          </w:p>
        </w:tc>
        <w:tc>
          <w:tcPr>
            <w:tcW w:w="446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2340F" w:rsidRPr="00D2340F" w:rsidRDefault="00D2340F" w:rsidP="00D2340F">
            <w:pPr>
              <w:spacing w:before="240"/>
              <w:ind w:right="-1"/>
              <w:jc w:val="center"/>
              <w:rPr>
                <w:b/>
                <w:sz w:val="30"/>
                <w:szCs w:val="30"/>
              </w:rPr>
            </w:pPr>
            <w:r w:rsidRPr="00D2340F">
              <w:rPr>
                <w:b/>
                <w:sz w:val="30"/>
                <w:szCs w:val="30"/>
              </w:rPr>
              <w:t>Средняя заработная плата с января по ноябрь 2021 года</w:t>
            </w:r>
          </w:p>
        </w:tc>
      </w:tr>
      <w:tr w:rsidR="00D2340F" w:rsidRPr="006921BD" w:rsidTr="00D2340F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340F" w:rsidRPr="00531BD8" w:rsidRDefault="00D2340F" w:rsidP="004A2762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Всего по учреждению,                    в том числе:</w:t>
            </w:r>
          </w:p>
        </w:tc>
        <w:tc>
          <w:tcPr>
            <w:tcW w:w="424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40F" w:rsidRPr="00D2340F" w:rsidRDefault="00D2340F" w:rsidP="004A2762">
            <w:pPr>
              <w:ind w:right="-1"/>
              <w:jc w:val="center"/>
              <w:rPr>
                <w:sz w:val="27"/>
                <w:szCs w:val="27"/>
              </w:rPr>
            </w:pPr>
            <w:r w:rsidRPr="00D2340F">
              <w:rPr>
                <w:sz w:val="27"/>
                <w:szCs w:val="27"/>
              </w:rPr>
              <w:t>30 873,27</w:t>
            </w:r>
          </w:p>
        </w:tc>
        <w:tc>
          <w:tcPr>
            <w:tcW w:w="446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40F" w:rsidRPr="00D2340F" w:rsidRDefault="00D2340F" w:rsidP="00D2340F">
            <w:pPr>
              <w:ind w:right="-1"/>
              <w:jc w:val="center"/>
              <w:rPr>
                <w:sz w:val="27"/>
                <w:szCs w:val="27"/>
              </w:rPr>
            </w:pPr>
            <w:r w:rsidRPr="00D2340F">
              <w:rPr>
                <w:sz w:val="27"/>
                <w:szCs w:val="27"/>
              </w:rPr>
              <w:t>30 884,20</w:t>
            </w:r>
          </w:p>
        </w:tc>
      </w:tr>
      <w:tr w:rsidR="00D2340F" w:rsidRPr="006921BD" w:rsidTr="00D2340F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340F" w:rsidRPr="00531BD8" w:rsidRDefault="00D2340F" w:rsidP="004A2762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 xml:space="preserve">Врачи </w:t>
            </w:r>
          </w:p>
        </w:tc>
        <w:tc>
          <w:tcPr>
            <w:tcW w:w="424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2340F" w:rsidRPr="00D2340F" w:rsidRDefault="00D2340F" w:rsidP="004A2762">
            <w:pPr>
              <w:ind w:right="-1"/>
              <w:jc w:val="center"/>
              <w:rPr>
                <w:sz w:val="27"/>
                <w:szCs w:val="27"/>
              </w:rPr>
            </w:pPr>
            <w:r w:rsidRPr="00D2340F">
              <w:rPr>
                <w:sz w:val="27"/>
                <w:szCs w:val="27"/>
              </w:rPr>
              <w:t>57 586,34</w:t>
            </w:r>
          </w:p>
        </w:tc>
        <w:tc>
          <w:tcPr>
            <w:tcW w:w="446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2340F" w:rsidRPr="00D2340F" w:rsidRDefault="00D2340F" w:rsidP="00D2340F">
            <w:pPr>
              <w:ind w:right="-1"/>
              <w:jc w:val="center"/>
              <w:rPr>
                <w:sz w:val="27"/>
                <w:szCs w:val="27"/>
              </w:rPr>
            </w:pPr>
            <w:r w:rsidRPr="00D2340F">
              <w:rPr>
                <w:sz w:val="27"/>
                <w:szCs w:val="27"/>
              </w:rPr>
              <w:t>57 476,76</w:t>
            </w:r>
          </w:p>
        </w:tc>
      </w:tr>
      <w:tr w:rsidR="00D2340F" w:rsidRPr="006921BD" w:rsidTr="00D2340F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340F" w:rsidRPr="00531BD8" w:rsidRDefault="00D2340F" w:rsidP="004A2762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Средний                             медицинский персонал</w:t>
            </w:r>
          </w:p>
        </w:tc>
        <w:tc>
          <w:tcPr>
            <w:tcW w:w="424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40F" w:rsidRPr="00D2340F" w:rsidRDefault="00D2340F" w:rsidP="004A2762">
            <w:pPr>
              <w:ind w:right="-1"/>
              <w:jc w:val="center"/>
              <w:rPr>
                <w:sz w:val="27"/>
                <w:szCs w:val="27"/>
              </w:rPr>
            </w:pPr>
          </w:p>
          <w:p w:rsidR="00D2340F" w:rsidRPr="00D2340F" w:rsidRDefault="00D2340F" w:rsidP="004A2762">
            <w:pPr>
              <w:ind w:right="-1"/>
              <w:jc w:val="center"/>
              <w:rPr>
                <w:sz w:val="27"/>
                <w:szCs w:val="27"/>
              </w:rPr>
            </w:pPr>
            <w:r w:rsidRPr="00D2340F">
              <w:rPr>
                <w:sz w:val="27"/>
                <w:szCs w:val="27"/>
              </w:rPr>
              <w:t>27 488,48</w:t>
            </w:r>
          </w:p>
          <w:p w:rsidR="00D2340F" w:rsidRPr="00D2340F" w:rsidRDefault="00D2340F" w:rsidP="004A2762">
            <w:pPr>
              <w:ind w:right="-1"/>
              <w:jc w:val="center"/>
              <w:rPr>
                <w:sz w:val="27"/>
                <w:szCs w:val="27"/>
              </w:rPr>
            </w:pPr>
          </w:p>
        </w:tc>
        <w:tc>
          <w:tcPr>
            <w:tcW w:w="446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40F" w:rsidRPr="00D2340F" w:rsidRDefault="00D2340F" w:rsidP="00D2340F">
            <w:pPr>
              <w:ind w:right="-1"/>
              <w:jc w:val="center"/>
              <w:rPr>
                <w:sz w:val="27"/>
                <w:szCs w:val="27"/>
              </w:rPr>
            </w:pPr>
          </w:p>
          <w:p w:rsidR="00D2340F" w:rsidRPr="00D2340F" w:rsidRDefault="00D2340F" w:rsidP="00D2340F">
            <w:pPr>
              <w:ind w:right="-1"/>
              <w:jc w:val="center"/>
              <w:rPr>
                <w:sz w:val="27"/>
                <w:szCs w:val="27"/>
              </w:rPr>
            </w:pPr>
            <w:r w:rsidRPr="00D2340F">
              <w:rPr>
                <w:sz w:val="27"/>
                <w:szCs w:val="27"/>
              </w:rPr>
              <w:t>27 726,25</w:t>
            </w:r>
          </w:p>
        </w:tc>
      </w:tr>
      <w:tr w:rsidR="00D2340F" w:rsidRPr="006921BD" w:rsidTr="00D2340F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340F" w:rsidRPr="00531BD8" w:rsidRDefault="00D2340F" w:rsidP="004A2762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Младший                      медицинский персонал</w:t>
            </w:r>
          </w:p>
        </w:tc>
        <w:tc>
          <w:tcPr>
            <w:tcW w:w="424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2340F" w:rsidRPr="00D2340F" w:rsidRDefault="00D2340F" w:rsidP="004A2762">
            <w:pPr>
              <w:ind w:right="-1"/>
              <w:jc w:val="center"/>
              <w:rPr>
                <w:sz w:val="27"/>
                <w:szCs w:val="27"/>
              </w:rPr>
            </w:pPr>
          </w:p>
          <w:p w:rsidR="00D2340F" w:rsidRPr="00D2340F" w:rsidRDefault="00D2340F" w:rsidP="004A2762">
            <w:pPr>
              <w:ind w:right="-1"/>
              <w:jc w:val="center"/>
              <w:rPr>
                <w:sz w:val="27"/>
                <w:szCs w:val="27"/>
              </w:rPr>
            </w:pPr>
            <w:r w:rsidRPr="00D2340F">
              <w:rPr>
                <w:sz w:val="27"/>
                <w:szCs w:val="27"/>
              </w:rPr>
              <w:t>23 612,41</w:t>
            </w:r>
          </w:p>
        </w:tc>
        <w:tc>
          <w:tcPr>
            <w:tcW w:w="446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2340F" w:rsidRPr="00D2340F" w:rsidRDefault="00D2340F" w:rsidP="00D2340F">
            <w:pPr>
              <w:ind w:right="-1"/>
              <w:jc w:val="center"/>
              <w:rPr>
                <w:sz w:val="27"/>
                <w:szCs w:val="27"/>
              </w:rPr>
            </w:pPr>
          </w:p>
          <w:p w:rsidR="00D2340F" w:rsidRPr="00D2340F" w:rsidRDefault="00D2340F" w:rsidP="00D2340F">
            <w:pPr>
              <w:ind w:right="-1"/>
              <w:jc w:val="center"/>
              <w:rPr>
                <w:sz w:val="27"/>
                <w:szCs w:val="27"/>
              </w:rPr>
            </w:pPr>
            <w:r w:rsidRPr="00D2340F">
              <w:rPr>
                <w:sz w:val="27"/>
                <w:szCs w:val="27"/>
              </w:rPr>
              <w:t>24 394,55</w:t>
            </w:r>
          </w:p>
        </w:tc>
      </w:tr>
    </w:tbl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D2340F" w:rsidRDefault="00D2340F" w:rsidP="00531BD8">
      <w:pPr>
        <w:ind w:right="-1"/>
        <w:jc w:val="both"/>
        <w:rPr>
          <w:sz w:val="24"/>
          <w:szCs w:val="24"/>
        </w:rPr>
      </w:pPr>
    </w:p>
    <w:p w:rsidR="00531BD8" w:rsidRPr="00531BD8" w:rsidRDefault="00531BD8" w:rsidP="00531BD8">
      <w:pPr>
        <w:ind w:right="-1"/>
        <w:jc w:val="both"/>
        <w:rPr>
          <w:b/>
          <w:sz w:val="30"/>
          <w:szCs w:val="30"/>
        </w:rPr>
      </w:pPr>
      <w:r w:rsidRPr="00A00C90">
        <w:rPr>
          <w:sz w:val="24"/>
          <w:szCs w:val="24"/>
        </w:rPr>
        <w:lastRenderedPageBreak/>
        <w:t xml:space="preserve">     </w:t>
      </w:r>
      <w:r w:rsidRPr="00531BD8">
        <w:rPr>
          <w:b/>
          <w:sz w:val="30"/>
          <w:szCs w:val="30"/>
        </w:rPr>
        <w:t>Администрация ГБУЗ «Кузнецкая межрайонная детская больница» предоставляет информацию о средней заработной плате за октябрь  2021 года.</w:t>
      </w:r>
    </w:p>
    <w:p w:rsidR="00531BD8" w:rsidRPr="00531BD8" w:rsidRDefault="00531BD8" w:rsidP="00531BD8">
      <w:pPr>
        <w:ind w:right="-1"/>
        <w:jc w:val="both"/>
        <w:rPr>
          <w:b/>
          <w:sz w:val="30"/>
          <w:szCs w:val="30"/>
        </w:rPr>
      </w:pPr>
    </w:p>
    <w:tbl>
      <w:tblPr>
        <w:tblW w:w="1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4"/>
        <w:gridCol w:w="4444"/>
        <w:gridCol w:w="5152"/>
      </w:tblGrid>
      <w:tr w:rsidR="00531BD8" w:rsidRPr="006921BD" w:rsidTr="00531BD8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1BD8" w:rsidRPr="00531BD8" w:rsidRDefault="00531BD8" w:rsidP="00531BD8">
            <w:pPr>
              <w:ind w:right="-1"/>
              <w:jc w:val="center"/>
              <w:rPr>
                <w:b/>
                <w:sz w:val="30"/>
                <w:szCs w:val="30"/>
              </w:rPr>
            </w:pPr>
            <w:r w:rsidRPr="00531BD8">
              <w:rPr>
                <w:b/>
                <w:sz w:val="30"/>
                <w:szCs w:val="30"/>
              </w:rPr>
              <w:t>Наименование 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1BD8" w:rsidRPr="00531BD8" w:rsidRDefault="00531BD8" w:rsidP="00531BD8">
            <w:pPr>
              <w:ind w:right="-1"/>
              <w:jc w:val="center"/>
              <w:rPr>
                <w:b/>
                <w:sz w:val="30"/>
                <w:szCs w:val="30"/>
              </w:rPr>
            </w:pPr>
            <w:r w:rsidRPr="00531BD8">
              <w:rPr>
                <w:b/>
                <w:sz w:val="30"/>
                <w:szCs w:val="30"/>
              </w:rPr>
              <w:t>Средняя заработная плата за октябрь 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1BD8" w:rsidRPr="00531BD8" w:rsidRDefault="00531BD8" w:rsidP="00531BD8">
            <w:pPr>
              <w:spacing w:before="240"/>
              <w:ind w:right="-1"/>
              <w:jc w:val="center"/>
              <w:rPr>
                <w:b/>
                <w:sz w:val="30"/>
                <w:szCs w:val="30"/>
              </w:rPr>
            </w:pPr>
            <w:r w:rsidRPr="00531BD8">
              <w:rPr>
                <w:b/>
                <w:sz w:val="30"/>
                <w:szCs w:val="30"/>
              </w:rPr>
              <w:t>Средняя заработная плата с января по октябрь 2021 года</w:t>
            </w:r>
          </w:p>
        </w:tc>
      </w:tr>
      <w:tr w:rsidR="00531BD8" w:rsidRPr="006921BD" w:rsidTr="00477D7A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Всего по учреждению,                    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30 830,43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30 861,85</w:t>
            </w:r>
          </w:p>
        </w:tc>
      </w:tr>
      <w:tr w:rsidR="00531BD8" w:rsidRPr="006921BD" w:rsidTr="00477D7A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 xml:space="preserve">Врачи 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57 815,95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57 465,77</w:t>
            </w:r>
          </w:p>
        </w:tc>
      </w:tr>
      <w:tr w:rsidR="00531BD8" w:rsidRPr="006921BD" w:rsidTr="00477D7A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Средний                            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</w:p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28 200,82</w:t>
            </w:r>
          </w:p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</w:p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27 710,81</w:t>
            </w:r>
          </w:p>
        </w:tc>
      </w:tr>
      <w:tr w:rsidR="00531BD8" w:rsidRPr="006921BD" w:rsidTr="00477D7A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both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Младший                     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</w:p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23 716,07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</w:p>
          <w:p w:rsidR="00531BD8" w:rsidRPr="00531BD8" w:rsidRDefault="00531BD8" w:rsidP="00477D7A">
            <w:pPr>
              <w:ind w:right="-1"/>
              <w:jc w:val="center"/>
              <w:rPr>
                <w:sz w:val="27"/>
                <w:szCs w:val="27"/>
              </w:rPr>
            </w:pPr>
            <w:r w:rsidRPr="00531BD8">
              <w:rPr>
                <w:sz w:val="27"/>
                <w:szCs w:val="27"/>
              </w:rPr>
              <w:t>24 394,33</w:t>
            </w:r>
          </w:p>
        </w:tc>
      </w:tr>
    </w:tbl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6921BD" w:rsidRPr="006921BD" w:rsidRDefault="006921BD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  <w:r w:rsidRPr="006921BD">
        <w:rPr>
          <w:b/>
          <w:bCs/>
          <w:sz w:val="30"/>
          <w:szCs w:val="30"/>
          <w:lang w:eastAsia="ru-RU"/>
        </w:rPr>
        <w:lastRenderedPageBreak/>
        <w:t>Администрация ГБУЗ «Кузнецкая межрайонная детская больница» предоставляет информацию о средней заработной плате за сентябрь 2021 года</w:t>
      </w:r>
    </w:p>
    <w:tbl>
      <w:tblPr>
        <w:tblW w:w="1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2"/>
        <w:gridCol w:w="3891"/>
        <w:gridCol w:w="4487"/>
      </w:tblGrid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Наименование 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sz w:val="27"/>
                <w:lang w:eastAsia="ru-RU"/>
              </w:rPr>
              <w:t>за сентябрь 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sz w:val="27"/>
                <w:lang w:eastAsia="ru-RU"/>
              </w:rPr>
              <w:t>с января по сентябрь 2021 года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Всего по учреждению, 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30 423,93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30 891,33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57 026,35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57 426,80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Средний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27 631,39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27 700,25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Младший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23 595,32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24 381,85</w:t>
            </w:r>
          </w:p>
        </w:tc>
      </w:tr>
    </w:tbl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6921BD" w:rsidRPr="006921BD" w:rsidRDefault="006921BD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  <w:r w:rsidRPr="006921BD">
        <w:rPr>
          <w:b/>
          <w:bCs/>
          <w:sz w:val="30"/>
          <w:szCs w:val="30"/>
          <w:lang w:eastAsia="ru-RU"/>
        </w:rPr>
        <w:lastRenderedPageBreak/>
        <w:t>Администрация ГБУЗ «Кузнецкая межрайонная детская больница» предоставляет информацию о средней заработной плате за август 2021 года</w:t>
      </w:r>
    </w:p>
    <w:tbl>
      <w:tblPr>
        <w:tblW w:w="1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1"/>
        <w:gridCol w:w="3991"/>
        <w:gridCol w:w="4248"/>
      </w:tblGrid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Наименование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sz w:val="27"/>
                <w:lang w:eastAsia="ru-RU"/>
              </w:rPr>
              <w:t>за август 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sz w:val="27"/>
                <w:lang w:eastAsia="ru-RU"/>
              </w:rPr>
              <w:t>с января по август 2021 года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Всего по учреждению, 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30 709,27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30 967,07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55 821,04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57 927,08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Средний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27 938,67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27 670,04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Младший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24 663,59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24 381,67</w:t>
            </w:r>
          </w:p>
        </w:tc>
      </w:tr>
    </w:tbl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6921BD" w:rsidRPr="006921BD" w:rsidRDefault="006921BD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  <w:r w:rsidRPr="006921BD">
        <w:rPr>
          <w:b/>
          <w:bCs/>
          <w:sz w:val="30"/>
          <w:szCs w:val="30"/>
          <w:lang w:eastAsia="ru-RU"/>
        </w:rPr>
        <w:lastRenderedPageBreak/>
        <w:t>Администрация ГБУЗ «Кузнецкая межрайонная детская больница» предоставляет информацию о средней заработной плате за июль 2021 года</w:t>
      </w:r>
    </w:p>
    <w:tbl>
      <w:tblPr>
        <w:tblW w:w="1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4"/>
        <w:gridCol w:w="4036"/>
        <w:gridCol w:w="4140"/>
      </w:tblGrid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Наименование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sz w:val="27"/>
                <w:lang w:eastAsia="ru-RU"/>
              </w:rPr>
              <w:t>за июль 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sz w:val="27"/>
                <w:lang w:eastAsia="ru-RU"/>
              </w:rPr>
              <w:t>с января по июль 2021 года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32 138,59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30 990,15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58 776,63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58 227,98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28 892,12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27 676,26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25 650,99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24 341,43</w:t>
            </w:r>
          </w:p>
        </w:tc>
      </w:tr>
    </w:tbl>
    <w:p w:rsidR="006921BD" w:rsidRPr="006921BD" w:rsidRDefault="005761C3" w:rsidP="006921BD">
      <w:pPr>
        <w:suppressAutoHyphens w:val="0"/>
        <w:spacing w:before="225" w:after="225"/>
        <w:rPr>
          <w:sz w:val="24"/>
          <w:szCs w:val="24"/>
          <w:lang w:eastAsia="ru-RU"/>
        </w:rPr>
      </w:pPr>
      <w:r w:rsidRPr="005761C3">
        <w:rPr>
          <w:sz w:val="24"/>
          <w:szCs w:val="24"/>
          <w:lang w:eastAsia="ru-RU"/>
        </w:rPr>
        <w:pict>
          <v:rect id="_x0000_i1025" style="width:0;height:0" o:hralign="center" o:hrstd="t" o:hrnoshade="t" o:hr="t" fillcolor="#444" stroked="f"/>
        </w:pict>
      </w: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6921BD" w:rsidRPr="006921BD" w:rsidRDefault="006921BD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  <w:r w:rsidRPr="006921BD">
        <w:rPr>
          <w:b/>
          <w:bCs/>
          <w:sz w:val="30"/>
          <w:szCs w:val="30"/>
          <w:lang w:eastAsia="ru-RU"/>
        </w:rPr>
        <w:lastRenderedPageBreak/>
        <w:t>Администрация ГБУЗ «Кузнецкая межрайонная детская больница» предоставляет информацию о средней заработной плате за июнь 2021 года</w:t>
      </w:r>
    </w:p>
    <w:tbl>
      <w:tblPr>
        <w:tblW w:w="1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7"/>
        <w:gridCol w:w="4012"/>
        <w:gridCol w:w="4121"/>
      </w:tblGrid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sz w:val="27"/>
                <w:lang w:eastAsia="ru-RU"/>
              </w:rPr>
              <w:t>за июнь  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sz w:val="27"/>
                <w:lang w:eastAsia="ru-RU"/>
              </w:rPr>
              <w:t>с января по июнь 2021 года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31 923,88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30 784,57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58 788,88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57 537,29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28 469,20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27 437,32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24 999,38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24 265,56</w:t>
            </w:r>
          </w:p>
        </w:tc>
      </w:tr>
    </w:tbl>
    <w:p w:rsidR="006921BD" w:rsidRPr="006921BD" w:rsidRDefault="005761C3" w:rsidP="006921BD">
      <w:pPr>
        <w:suppressAutoHyphens w:val="0"/>
        <w:spacing w:before="225" w:after="225"/>
        <w:rPr>
          <w:sz w:val="24"/>
          <w:szCs w:val="24"/>
          <w:lang w:eastAsia="ru-RU"/>
        </w:rPr>
      </w:pPr>
      <w:r w:rsidRPr="005761C3">
        <w:rPr>
          <w:sz w:val="24"/>
          <w:szCs w:val="24"/>
          <w:lang w:eastAsia="ru-RU"/>
        </w:rPr>
        <w:pict>
          <v:rect id="_x0000_i1026" style="width:0;height:0" o:hralign="center" o:hrstd="t" o:hrnoshade="t" o:hr="t" fillcolor="#444" stroked="f"/>
        </w:pict>
      </w: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6921BD" w:rsidRPr="006921BD" w:rsidRDefault="006921BD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  <w:r w:rsidRPr="006921BD">
        <w:rPr>
          <w:b/>
          <w:bCs/>
          <w:sz w:val="30"/>
          <w:szCs w:val="30"/>
          <w:lang w:eastAsia="ru-RU"/>
        </w:rPr>
        <w:lastRenderedPageBreak/>
        <w:t>Администрация ГБУЗ «Кузнецкая межрайонная детская больница» предоставляет информацию о средней заработной плате за май 2021 года</w:t>
      </w:r>
    </w:p>
    <w:tbl>
      <w:tblPr>
        <w:tblW w:w="1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2"/>
        <w:gridCol w:w="4044"/>
        <w:gridCol w:w="4044"/>
      </w:tblGrid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sz w:val="27"/>
                <w:lang w:eastAsia="ru-RU"/>
              </w:rPr>
              <w:t>за май  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sz w:val="27"/>
                <w:lang w:eastAsia="ru-RU"/>
              </w:rPr>
              <w:t>с января по май  2021 года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Всего по учреждению,                   </w:t>
            </w:r>
            <w:r w:rsidRPr="006921BD">
              <w:rPr>
                <w:sz w:val="27"/>
                <w:szCs w:val="27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31 060,96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30 549,12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58 891,79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57 286,80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27 733,57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27 202,78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23 168,57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24 265,33</w:t>
            </w:r>
          </w:p>
        </w:tc>
      </w:tr>
    </w:tbl>
    <w:p w:rsidR="006921BD" w:rsidRPr="006921BD" w:rsidRDefault="005761C3" w:rsidP="006921BD">
      <w:pPr>
        <w:suppressAutoHyphens w:val="0"/>
        <w:spacing w:before="225" w:after="225"/>
        <w:rPr>
          <w:sz w:val="24"/>
          <w:szCs w:val="24"/>
          <w:lang w:eastAsia="ru-RU"/>
        </w:rPr>
      </w:pPr>
      <w:r w:rsidRPr="005761C3">
        <w:rPr>
          <w:sz w:val="24"/>
          <w:szCs w:val="24"/>
          <w:lang w:eastAsia="ru-RU"/>
        </w:rPr>
        <w:pict>
          <v:rect id="_x0000_i1027" style="width:0;height:0" o:hralign="center" o:hrstd="t" o:hrnoshade="t" o:hr="t" fillcolor="#444" stroked="f"/>
        </w:pict>
      </w: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6921BD" w:rsidRPr="006921BD" w:rsidRDefault="006921BD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  <w:r w:rsidRPr="006921BD">
        <w:rPr>
          <w:b/>
          <w:bCs/>
          <w:sz w:val="30"/>
          <w:szCs w:val="30"/>
          <w:lang w:eastAsia="ru-RU"/>
        </w:rPr>
        <w:lastRenderedPageBreak/>
        <w:t>Администрация ГБУЗ «Кузнецкая межрайонная детская больница» предоставляет информацию о средней заработной плате за апрель 2021 года</w:t>
      </w:r>
    </w:p>
    <w:tbl>
      <w:tblPr>
        <w:tblW w:w="1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9"/>
        <w:gridCol w:w="4048"/>
        <w:gridCol w:w="4153"/>
      </w:tblGrid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i/>
                <w:i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за апрель 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i/>
                <w:i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 января по апрель 2021 года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30 644,98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30 399,70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58 698,91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57 189,18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Средний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27 236,84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27 108,54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Младший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23 539,04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23 934,68</w:t>
            </w:r>
          </w:p>
        </w:tc>
      </w:tr>
    </w:tbl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6921BD" w:rsidRPr="006921BD" w:rsidRDefault="006921BD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  <w:r w:rsidRPr="006921BD">
        <w:rPr>
          <w:b/>
          <w:bCs/>
          <w:sz w:val="30"/>
          <w:szCs w:val="30"/>
          <w:lang w:eastAsia="ru-RU"/>
        </w:rPr>
        <w:lastRenderedPageBreak/>
        <w:t>Администрация ГБУЗ «Кузнецкая межрайонная детская больница» предоставляет информацию о средней заработной плате за март 2021 года</w:t>
      </w:r>
    </w:p>
    <w:tbl>
      <w:tblPr>
        <w:tblW w:w="1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6"/>
        <w:gridCol w:w="4102"/>
        <w:gridCol w:w="4102"/>
      </w:tblGrid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Наименование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Средняя заработная плата</w:t>
            </w:r>
            <w:r w:rsidRPr="006921BD">
              <w:rPr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за март 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Средняя заработная плата</w:t>
            </w:r>
            <w:r w:rsidRPr="006921BD">
              <w:rPr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 января по март 2021 года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Всего по учреждению, 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30 543,15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30 364,11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56 557,82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57 087,63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Средний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  27 095,89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  27 041,09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Младший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  25 740,50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  24 400,00</w:t>
            </w:r>
          </w:p>
        </w:tc>
      </w:tr>
    </w:tbl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6921BD" w:rsidRPr="006921BD" w:rsidRDefault="006921BD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  <w:r w:rsidRPr="006921BD">
        <w:rPr>
          <w:b/>
          <w:bCs/>
          <w:sz w:val="30"/>
          <w:szCs w:val="30"/>
          <w:lang w:eastAsia="ru-RU"/>
        </w:rPr>
        <w:lastRenderedPageBreak/>
        <w:t>Администрация ГБУЗ «Кузнецкая межрайонная детская больница» предоставляет информацию о средней заработной плате за февраль 2021 года</w:t>
      </w:r>
    </w:p>
    <w:tbl>
      <w:tblPr>
        <w:tblW w:w="1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4"/>
        <w:gridCol w:w="3994"/>
        <w:gridCol w:w="4282"/>
      </w:tblGrid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i/>
                <w:i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за февраль 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i/>
                <w:i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 января по февраль 2021 года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Всего по учреждению, 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29 977,87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30 251,58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57 139,22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57 060,82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Средний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  27 319,29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  27 051,25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  23 743,50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  23 730,65</w:t>
            </w:r>
          </w:p>
        </w:tc>
      </w:tr>
    </w:tbl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531BD8" w:rsidRDefault="00531BD8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</w:p>
    <w:p w:rsidR="006921BD" w:rsidRPr="006921BD" w:rsidRDefault="006921BD" w:rsidP="006921BD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sz w:val="30"/>
          <w:szCs w:val="30"/>
          <w:lang w:eastAsia="ru-RU"/>
        </w:rPr>
      </w:pPr>
      <w:r w:rsidRPr="006921BD">
        <w:rPr>
          <w:b/>
          <w:bCs/>
          <w:sz w:val="30"/>
          <w:szCs w:val="30"/>
          <w:lang w:eastAsia="ru-RU"/>
        </w:rPr>
        <w:lastRenderedPageBreak/>
        <w:t>Администрация ГБУЗ «Кузнецкая межрайонная детская больница» предоставляет информацию о средней заработной плате за январь 2021 года</w:t>
      </w:r>
    </w:p>
    <w:tbl>
      <w:tblPr>
        <w:tblW w:w="1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5"/>
        <w:gridCol w:w="4298"/>
        <w:gridCol w:w="3987"/>
      </w:tblGrid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i/>
                <w:i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 января по декабрь  2020 года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jc w:val="center"/>
              <w:rPr>
                <w:sz w:val="27"/>
                <w:szCs w:val="27"/>
                <w:lang w:eastAsia="ru-RU"/>
              </w:rPr>
            </w:pP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Средняя заработная плата</w:t>
            </w:r>
            <w:r w:rsidRPr="006921BD">
              <w:rPr>
                <w:b/>
                <w:bCs/>
                <w:i/>
                <w:iCs/>
                <w:sz w:val="27"/>
                <w:szCs w:val="27"/>
                <w:lang w:eastAsia="ru-RU"/>
              </w:rPr>
              <w:br/>
            </w:r>
            <w:r w:rsidRPr="004251B0">
              <w:rPr>
                <w:b/>
                <w:bCs/>
                <w:i/>
                <w:iCs/>
                <w:sz w:val="27"/>
                <w:lang w:eastAsia="ru-RU"/>
              </w:rPr>
              <w:t>за январь 2021 года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Всего по учреждению, 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29 417,31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30 526,89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56 981,97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56 982,47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Средний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26 402,69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26 781,67</w:t>
            </w:r>
          </w:p>
        </w:tc>
      </w:tr>
      <w:tr w:rsidR="006921BD" w:rsidRPr="006921BD" w:rsidTr="006921BD"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Младший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23 728,76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21BD" w:rsidRPr="006921BD" w:rsidRDefault="006921BD" w:rsidP="006921BD">
            <w:pPr>
              <w:suppressAutoHyphens w:val="0"/>
              <w:spacing w:after="360" w:line="360" w:lineRule="atLeast"/>
              <w:rPr>
                <w:sz w:val="27"/>
                <w:szCs w:val="27"/>
                <w:lang w:eastAsia="ru-RU"/>
              </w:rPr>
            </w:pPr>
            <w:r w:rsidRPr="006921BD">
              <w:rPr>
                <w:sz w:val="27"/>
                <w:szCs w:val="27"/>
                <w:lang w:eastAsia="ru-RU"/>
              </w:rPr>
              <w:t>23 729,03</w:t>
            </w:r>
          </w:p>
        </w:tc>
      </w:tr>
    </w:tbl>
    <w:p w:rsidR="0055504D" w:rsidRPr="004251B0" w:rsidRDefault="0055504D"/>
    <w:sectPr w:rsidR="0055504D" w:rsidRPr="004251B0" w:rsidSect="00531BD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921BD"/>
    <w:rsid w:val="00045819"/>
    <w:rsid w:val="00273F6E"/>
    <w:rsid w:val="004251B0"/>
    <w:rsid w:val="005317C6"/>
    <w:rsid w:val="00531BD8"/>
    <w:rsid w:val="00554A60"/>
    <w:rsid w:val="0055504D"/>
    <w:rsid w:val="005761C3"/>
    <w:rsid w:val="00611C5C"/>
    <w:rsid w:val="006921BD"/>
    <w:rsid w:val="00792866"/>
    <w:rsid w:val="00B432B9"/>
    <w:rsid w:val="00BF626F"/>
    <w:rsid w:val="00D2340F"/>
    <w:rsid w:val="00E27373"/>
    <w:rsid w:val="00E56754"/>
    <w:rsid w:val="00FD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19"/>
    <w:pPr>
      <w:suppressAutoHyphens/>
    </w:pPr>
    <w:rPr>
      <w:lang w:eastAsia="ar-SA"/>
    </w:rPr>
  </w:style>
  <w:style w:type="paragraph" w:styleId="1">
    <w:name w:val="heading 1"/>
    <w:basedOn w:val="a"/>
    <w:next w:val="a0"/>
    <w:link w:val="10"/>
    <w:qFormat/>
    <w:rsid w:val="00045819"/>
    <w:pPr>
      <w:suppressAutoHyphens w:val="0"/>
      <w:spacing w:before="280" w:after="60"/>
      <w:outlineLvl w:val="0"/>
    </w:pPr>
    <w:rPr>
      <w:rFonts w:ascii="Arial" w:hAnsi="Arial" w:cs="Arial"/>
      <w:color w:val="BE4238"/>
      <w:kern w:val="1"/>
      <w:sz w:val="30"/>
      <w:szCs w:val="30"/>
    </w:rPr>
  </w:style>
  <w:style w:type="paragraph" w:styleId="2">
    <w:name w:val="heading 2"/>
    <w:basedOn w:val="a"/>
    <w:next w:val="a"/>
    <w:link w:val="20"/>
    <w:qFormat/>
    <w:rsid w:val="000458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58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458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045819"/>
    <w:pPr>
      <w:keepNext/>
      <w:spacing w:before="240" w:after="120"/>
      <w:outlineLvl w:val="4"/>
    </w:pPr>
    <w:rPr>
      <w:rFonts w:eastAsia="Tahoma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5819"/>
    <w:rPr>
      <w:rFonts w:ascii="Arial" w:hAnsi="Arial" w:cs="Arial"/>
      <w:color w:val="BE4238"/>
      <w:kern w:val="1"/>
      <w:sz w:val="30"/>
      <w:szCs w:val="3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04581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45819"/>
    <w:rPr>
      <w:lang w:eastAsia="ar-SA"/>
    </w:rPr>
  </w:style>
  <w:style w:type="character" w:customStyle="1" w:styleId="20">
    <w:name w:val="Заголовок 2 Знак"/>
    <w:basedOn w:val="a1"/>
    <w:link w:val="2"/>
    <w:rsid w:val="0004581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4581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045819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045819"/>
    <w:rPr>
      <w:rFonts w:eastAsia="Tahoma" w:cs="Arial"/>
      <w:b/>
      <w:bCs/>
      <w:lang w:eastAsia="ar-SA"/>
    </w:rPr>
  </w:style>
  <w:style w:type="character" w:styleId="a5">
    <w:name w:val="Strong"/>
    <w:basedOn w:val="a1"/>
    <w:uiPriority w:val="22"/>
    <w:qFormat/>
    <w:rsid w:val="00045819"/>
    <w:rPr>
      <w:b/>
      <w:bCs/>
    </w:rPr>
  </w:style>
  <w:style w:type="character" w:styleId="a6">
    <w:name w:val="Emphasis"/>
    <w:basedOn w:val="a1"/>
    <w:qFormat/>
    <w:rsid w:val="00045819"/>
    <w:rPr>
      <w:i/>
      <w:iCs/>
    </w:rPr>
  </w:style>
  <w:style w:type="paragraph" w:styleId="a7">
    <w:name w:val="No Spacing"/>
    <w:qFormat/>
    <w:rsid w:val="0004581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List Paragraph"/>
    <w:basedOn w:val="a"/>
    <w:qFormat/>
    <w:rsid w:val="00045819"/>
    <w:pPr>
      <w:suppressAutoHyphens w:val="0"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855</Words>
  <Characters>4875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2021-11-02T06:34:00Z</dcterms:created>
  <dcterms:modified xsi:type="dcterms:W3CDTF">2021-12-29T10:47:00Z</dcterms:modified>
</cp:coreProperties>
</file>