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CF7" w:rsidRDefault="00903CF7" w:rsidP="00921386">
      <w:pPr>
        <w:spacing w:before="100" w:beforeAutospacing="1" w:after="100" w:afterAutospacing="1" w:line="240" w:lineRule="auto"/>
        <w:rPr>
          <w:rFonts w:ascii="Arial" w:hAnsi="Arial" w:cs="Arial"/>
          <w:lang w:eastAsia="ru-RU"/>
        </w:rPr>
      </w:pPr>
      <w:r w:rsidRPr="00BF0868">
        <w:rPr>
          <w:rFonts w:ascii="Arial" w:hAnsi="Arial" w:cs="Arial"/>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673.2pt">
            <v:imagedata r:id="rId4" o:title=""/>
          </v:shape>
        </w:pict>
      </w:r>
      <w:r>
        <w:rPr>
          <w:rFonts w:ascii="Arial" w:hAnsi="Arial" w:cs="Arial"/>
          <w:lang w:eastAsia="ru-RU"/>
        </w:rPr>
        <w:br w:type="page"/>
      </w:r>
      <w:r w:rsidRPr="00E23297">
        <w:rPr>
          <w:rFonts w:ascii="Arial" w:hAnsi="Arial" w:cs="Arial"/>
          <w:lang w:eastAsia="ru-RU"/>
        </w:rPr>
        <w:t>4. Требования к платным медицинским услугам, в том числе к их объему и срокам оказания, определяются по соглашению сторон договор</w:t>
      </w:r>
      <w:r>
        <w:rPr>
          <w:rFonts w:ascii="Arial" w:hAnsi="Arial" w:cs="Arial"/>
          <w:lang w:eastAsia="ru-RU"/>
        </w:rPr>
        <w:t>ом.</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5. Настоящие Правила в наглядной и доступной форме доводятся исполнителем до сведения потребителя (заказчика).</w:t>
      </w:r>
    </w:p>
    <w:p w:rsidR="00903CF7" w:rsidRPr="00E23297" w:rsidRDefault="00903CF7" w:rsidP="00921386">
      <w:pPr>
        <w:spacing w:before="100" w:beforeAutospacing="1" w:after="100" w:afterAutospacing="1" w:line="240" w:lineRule="auto"/>
        <w:jc w:val="center"/>
        <w:rPr>
          <w:rFonts w:ascii="Arial" w:hAnsi="Arial" w:cs="Arial"/>
          <w:b/>
          <w:sz w:val="24"/>
          <w:szCs w:val="24"/>
          <w:lang w:eastAsia="ru-RU"/>
        </w:rPr>
      </w:pPr>
      <w:r w:rsidRPr="00E23297">
        <w:rPr>
          <w:rFonts w:ascii="Arial" w:hAnsi="Arial" w:cs="Arial"/>
          <w:b/>
          <w:sz w:val="24"/>
          <w:szCs w:val="24"/>
          <w:lang w:eastAsia="ru-RU"/>
        </w:rPr>
        <w:t>II. Условия предоставления платных медицинских услуг</w:t>
      </w:r>
    </w:p>
    <w:p w:rsidR="00903CF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6. При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w:t>
      </w:r>
      <w:r>
        <w:rPr>
          <w:rFonts w:ascii="Arial" w:hAnsi="Arial" w:cs="Arial"/>
          <w:lang w:eastAsia="ru-RU"/>
        </w:rPr>
        <w:t>.</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Отказ потребителя от заключения договора не может быть причиной уменьшения видов и объемов медицинской помощи, предоставляемых такому потребителю без взимания платы в рамках </w:t>
      </w:r>
      <w:r>
        <w:rPr>
          <w:rFonts w:ascii="Arial" w:hAnsi="Arial" w:cs="Arial"/>
          <w:lang w:eastAsia="ru-RU"/>
        </w:rPr>
        <w:t>территориальной программы государственных гарантий.</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7. </w:t>
      </w:r>
      <w:r>
        <w:rPr>
          <w:rFonts w:ascii="Arial" w:hAnsi="Arial" w:cs="Arial"/>
          <w:lang w:eastAsia="ru-RU"/>
        </w:rPr>
        <w:t>Учреждение</w:t>
      </w:r>
      <w:r w:rsidRPr="00E23297">
        <w:rPr>
          <w:rFonts w:ascii="Arial" w:hAnsi="Arial" w:cs="Arial"/>
          <w:lang w:eastAsia="ru-RU"/>
        </w:rPr>
        <w:t>, имеют право предоставлять платные медицинские услуги: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 на иных условиях, чем предусмотрено </w:t>
      </w:r>
      <w:r>
        <w:rPr>
          <w:rFonts w:ascii="Arial" w:hAnsi="Arial" w:cs="Arial"/>
          <w:lang w:eastAsia="ru-RU"/>
        </w:rPr>
        <w:t>Т</w:t>
      </w:r>
      <w:r w:rsidRPr="00E23297">
        <w:rPr>
          <w:rFonts w:ascii="Arial" w:hAnsi="Arial" w:cs="Arial"/>
          <w:lang w:eastAsia="ru-RU"/>
        </w:rPr>
        <w:t>ерриториальн</w:t>
      </w:r>
      <w:r>
        <w:rPr>
          <w:rFonts w:ascii="Arial" w:hAnsi="Arial" w:cs="Arial"/>
          <w:lang w:eastAsia="ru-RU"/>
        </w:rPr>
        <w:t>ой П</w:t>
      </w:r>
      <w:r w:rsidRPr="00E23297">
        <w:rPr>
          <w:rFonts w:ascii="Arial" w:hAnsi="Arial" w:cs="Arial"/>
          <w:lang w:eastAsia="ru-RU"/>
        </w:rPr>
        <w:t>рограмм</w:t>
      </w:r>
      <w:r>
        <w:rPr>
          <w:rFonts w:ascii="Arial" w:hAnsi="Arial" w:cs="Arial"/>
          <w:lang w:eastAsia="ru-RU"/>
        </w:rPr>
        <w:t>ой Государственных Гарантий</w:t>
      </w:r>
      <w:r w:rsidRPr="00E23297">
        <w:rPr>
          <w:rFonts w:ascii="Arial" w:hAnsi="Arial" w:cs="Arial"/>
          <w:lang w:eastAsia="ru-RU"/>
        </w:rPr>
        <w:t xml:space="preserve"> </w:t>
      </w:r>
      <w:r>
        <w:rPr>
          <w:rFonts w:ascii="Arial" w:hAnsi="Arial" w:cs="Arial"/>
          <w:lang w:eastAsia="ru-RU"/>
        </w:rPr>
        <w:t xml:space="preserve"> бесплатной медицинской помощи </w:t>
      </w:r>
      <w:r w:rsidRPr="00E23297">
        <w:rPr>
          <w:rFonts w:ascii="Arial" w:hAnsi="Arial" w:cs="Arial"/>
          <w:lang w:eastAsia="ru-RU"/>
        </w:rPr>
        <w:t>по желанию потребителя (заказчика), включая в том числе:</w:t>
      </w:r>
    </w:p>
    <w:p w:rsidR="00903CF7" w:rsidRPr="00E23297" w:rsidRDefault="00903CF7" w:rsidP="00921386">
      <w:pPr>
        <w:spacing w:before="100" w:beforeAutospacing="1" w:after="100" w:afterAutospacing="1" w:line="240" w:lineRule="auto"/>
        <w:rPr>
          <w:rFonts w:ascii="Arial" w:hAnsi="Arial" w:cs="Arial"/>
          <w:lang w:eastAsia="ru-RU"/>
        </w:rPr>
      </w:pPr>
      <w:r>
        <w:rPr>
          <w:rFonts w:ascii="Arial" w:hAnsi="Arial" w:cs="Arial"/>
          <w:lang w:eastAsia="ru-RU"/>
        </w:rPr>
        <w:t xml:space="preserve">а) </w:t>
      </w:r>
      <w:r w:rsidRPr="00E23297">
        <w:rPr>
          <w:rFonts w:ascii="Arial" w:hAnsi="Arial" w:cs="Arial"/>
          <w:lang w:eastAsia="ru-RU"/>
        </w:rPr>
        <w:t>применение лекарственных препаратов, не входящих в перечень жизненно необходимых и важнейших лекарственных препаратов, если их назначение и применение не обусловлено жизненными показаниями или заменой из-за индивидуальной непереносимости лекарственных препаратов, входящих в указанный перечень, а также применение медицинских изделий, лечебного питания, в том числе специализированных продуктов лечебного питания, не предусмотренных стандартами медицинской помощи;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 при предоставлении медицинских услуг анонимно, за исключением случаев, предусмотренных законодательством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в) гражданам иностранных государств, лицам без гражданства, за исключением лиц, застрахованных по обязательному медицинскому </w:t>
      </w:r>
      <w:r w:rsidRPr="00184B9E">
        <w:rPr>
          <w:rFonts w:ascii="Arial" w:hAnsi="Arial" w:cs="Arial"/>
          <w:lang w:eastAsia="ru-RU"/>
        </w:rPr>
        <w:t>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г) при самостоятельном обращении за получением медицинских услуг, за исключением случаев и порядка, предусмотренных статьей 21 Федерального закона «Об основах охраны здоровья граждан в Российской Федерации», и случаев оказания скорой, в том числе скорой специализированной, медицинской помощи и медицинской помощи, оказываемой в неотложной или экстренной форме.</w:t>
      </w:r>
    </w:p>
    <w:p w:rsidR="00903CF7" w:rsidRPr="00E23297" w:rsidRDefault="00903CF7" w:rsidP="00921386">
      <w:pPr>
        <w:spacing w:before="100" w:beforeAutospacing="1" w:after="100" w:afterAutospacing="1" w:line="240" w:lineRule="auto"/>
        <w:rPr>
          <w:rFonts w:ascii="Arial" w:hAnsi="Arial" w:cs="Arial"/>
          <w:lang w:eastAsia="ru-RU"/>
        </w:rPr>
      </w:pPr>
      <w:r>
        <w:rPr>
          <w:rFonts w:ascii="Arial" w:hAnsi="Arial" w:cs="Arial"/>
          <w:lang w:eastAsia="ru-RU"/>
        </w:rPr>
        <w:t>8.Ц</w:t>
      </w:r>
      <w:r w:rsidRPr="00E23297">
        <w:rPr>
          <w:rFonts w:ascii="Arial" w:hAnsi="Arial" w:cs="Arial"/>
          <w:lang w:eastAsia="ru-RU"/>
        </w:rPr>
        <w:t>ен</w:t>
      </w:r>
      <w:r>
        <w:rPr>
          <w:rFonts w:ascii="Arial" w:hAnsi="Arial" w:cs="Arial"/>
          <w:lang w:eastAsia="ru-RU"/>
        </w:rPr>
        <w:t>ы (тарифы</w:t>
      </w:r>
      <w:r w:rsidRPr="00E23297">
        <w:rPr>
          <w:rFonts w:ascii="Arial" w:hAnsi="Arial" w:cs="Arial"/>
          <w:lang w:eastAsia="ru-RU"/>
        </w:rPr>
        <w:t xml:space="preserve">) на медицинские услуги, предоставляемые </w:t>
      </w:r>
      <w:r>
        <w:rPr>
          <w:rFonts w:ascii="Arial" w:hAnsi="Arial" w:cs="Arial"/>
          <w:lang w:eastAsia="ru-RU"/>
        </w:rPr>
        <w:t xml:space="preserve">учреждением, </w:t>
      </w:r>
      <w:r w:rsidRPr="00E23297">
        <w:rPr>
          <w:rFonts w:ascii="Arial" w:hAnsi="Arial" w:cs="Arial"/>
          <w:lang w:eastAsia="ru-RU"/>
        </w:rPr>
        <w:t>устанавливается</w:t>
      </w:r>
      <w:r>
        <w:rPr>
          <w:rFonts w:ascii="Arial" w:hAnsi="Arial" w:cs="Arial"/>
          <w:lang w:eastAsia="ru-RU"/>
        </w:rPr>
        <w:t xml:space="preserve">  самостоятельно и утверждаются руководителем учреждения .</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9. При предоставлении платных медицинских услуг должны соблюдаться порядки оказания медицинской помощи, утвержденные Министерством здравоохранения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10. Платные медицинские услуги могут предоставляться в полном объеме стандарта медицинской помощи, утвержденного Министерством здравоохранения Российской Федерации, либо по просьбе потребителя в виде осуществления отдельных консультаций или медицинских вмешательств, в том числе в объеме, превышающем объем выполняемого стандарта медицинской помощи.</w:t>
      </w:r>
    </w:p>
    <w:p w:rsidR="00903CF7" w:rsidRPr="00E23297" w:rsidRDefault="00903CF7" w:rsidP="00921386">
      <w:pPr>
        <w:spacing w:before="100" w:beforeAutospacing="1" w:after="100" w:afterAutospacing="1" w:line="240" w:lineRule="auto"/>
        <w:jc w:val="center"/>
        <w:rPr>
          <w:rFonts w:ascii="Arial" w:hAnsi="Arial" w:cs="Arial"/>
          <w:b/>
          <w:sz w:val="24"/>
          <w:szCs w:val="24"/>
          <w:lang w:eastAsia="ru-RU"/>
        </w:rPr>
      </w:pPr>
      <w:r w:rsidRPr="00E23297">
        <w:rPr>
          <w:rFonts w:ascii="Arial" w:hAnsi="Arial" w:cs="Arial"/>
          <w:b/>
          <w:sz w:val="24"/>
          <w:szCs w:val="24"/>
          <w:lang w:eastAsia="ru-RU"/>
        </w:rPr>
        <w:t>III. Информация об исполнителе и предоставляемых им медицинских услугах</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11. Исполнитель обязан предоставить посредством размещения на сайте медицинской организации в информационно-телекоммуникационной сети «Интернет», а также на информационных стендах (стойках) медицинской организации информацию, содержащую следующие сведения:</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а</w:t>
      </w:r>
      <w:r>
        <w:rPr>
          <w:rFonts w:ascii="Arial" w:hAnsi="Arial" w:cs="Arial"/>
          <w:lang w:eastAsia="ru-RU"/>
        </w:rPr>
        <w:t>) </w:t>
      </w:r>
      <w:r w:rsidRPr="00E23297">
        <w:rPr>
          <w:rFonts w:ascii="Arial" w:hAnsi="Arial" w:cs="Arial"/>
          <w:lang w:eastAsia="ru-RU"/>
        </w:rPr>
        <w:t xml:space="preserve">наименование </w:t>
      </w:r>
      <w:r>
        <w:rPr>
          <w:rFonts w:ascii="Arial" w:hAnsi="Arial" w:cs="Arial"/>
          <w:lang w:eastAsia="ru-RU"/>
        </w:rPr>
        <w:t>учреждения</w:t>
      </w:r>
      <w:r w:rsidRPr="00E23297">
        <w:rPr>
          <w:rFonts w:ascii="Arial" w:hAnsi="Arial" w:cs="Arial"/>
          <w:lang w:eastAsia="ru-RU"/>
        </w:rPr>
        <w:t>);</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 адрес места нахождения,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в) сведения о лицензии на осуществление медицинской деятельности (номер и дата регистрации, перечень работ (услуг), составляющих медицинскую деятельность </w:t>
      </w:r>
      <w:r>
        <w:rPr>
          <w:rFonts w:ascii="Arial" w:hAnsi="Arial" w:cs="Arial"/>
          <w:lang w:eastAsia="ru-RU"/>
        </w:rPr>
        <w:t>учреждения</w:t>
      </w:r>
      <w:r w:rsidRPr="00E23297">
        <w:rPr>
          <w:rFonts w:ascii="Arial" w:hAnsi="Arial" w:cs="Arial"/>
          <w:lang w:eastAsia="ru-RU"/>
        </w:rPr>
        <w:t xml:space="preserve"> в соответствии с лицензией, наименование, адрес места нахождения и телефон выдавшего ее лицензирующего органа);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г) 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д) порядок и условия предоставления медицинской помощи в соответствии с и </w:t>
      </w:r>
      <w:r>
        <w:rPr>
          <w:rFonts w:ascii="Arial" w:hAnsi="Arial" w:cs="Arial"/>
          <w:lang w:eastAsia="ru-RU"/>
        </w:rPr>
        <w:t>Т</w:t>
      </w:r>
      <w:r w:rsidRPr="00E23297">
        <w:rPr>
          <w:rFonts w:ascii="Arial" w:hAnsi="Arial" w:cs="Arial"/>
          <w:lang w:eastAsia="ru-RU"/>
        </w:rPr>
        <w:t xml:space="preserve">ерриториальной </w:t>
      </w:r>
      <w:r>
        <w:rPr>
          <w:rFonts w:ascii="Arial" w:hAnsi="Arial" w:cs="Arial"/>
          <w:lang w:eastAsia="ru-RU"/>
        </w:rPr>
        <w:t>Программой Госудаственных Гарантий бесплатной медицинской помощи;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е)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ж) режим работы медицинской организации, график работы медицинских работников, участвующих в предоставлении платных медицинских услуг;</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з) адреса и телефоны </w:t>
      </w:r>
      <w:r>
        <w:rPr>
          <w:rFonts w:ascii="Arial" w:hAnsi="Arial" w:cs="Arial"/>
          <w:lang w:eastAsia="ru-RU"/>
        </w:rPr>
        <w:t xml:space="preserve">Министерства здравоохранения Пензенской области </w:t>
      </w:r>
      <w:r w:rsidRPr="00E23297">
        <w:rPr>
          <w:rFonts w:ascii="Arial" w:hAnsi="Arial" w:cs="Arial"/>
          <w:lang w:eastAsia="ru-RU"/>
        </w:rPr>
        <w:t>,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xml:space="preserve">12. Информация, размещенная на информационных стендах (стойках), должна быть доступна неограниченному кругу лиц в течение всего рабочего времени </w:t>
      </w:r>
      <w:r>
        <w:rPr>
          <w:rFonts w:ascii="Arial" w:hAnsi="Arial" w:cs="Arial"/>
          <w:lang w:eastAsia="ru-RU"/>
        </w:rPr>
        <w:t xml:space="preserve">учреждения. </w:t>
      </w:r>
      <w:r w:rsidRPr="00E23297">
        <w:rPr>
          <w:rFonts w:ascii="Arial" w:hAnsi="Arial" w:cs="Arial"/>
          <w:lang w:eastAsia="ru-RU"/>
        </w:rPr>
        <w:t>Информационные стенды (стойки) располагаются в доступном для посетителей месте и оформляются таким образом, чтобы можно было свободно ознакомиться с размещенной на них информацией.</w:t>
      </w:r>
    </w:p>
    <w:p w:rsidR="00903CF7" w:rsidRPr="00E23297" w:rsidRDefault="00903CF7" w:rsidP="00921386">
      <w:pPr>
        <w:spacing w:before="100" w:beforeAutospacing="1" w:after="100" w:afterAutospacing="1" w:line="240" w:lineRule="auto"/>
        <w:rPr>
          <w:rFonts w:ascii="Arial" w:hAnsi="Arial" w:cs="Arial"/>
          <w:lang w:eastAsia="ru-RU"/>
        </w:rPr>
      </w:pPr>
      <w:r w:rsidRPr="00077CF8">
        <w:rPr>
          <w:rFonts w:ascii="Arial" w:hAnsi="Arial" w:cs="Arial"/>
          <w:lang w:eastAsia="ru-RU"/>
        </w:rPr>
        <w:t>13. Исполнитель предоставляет для ознакомления по требованию потребителя и (или) заказчика: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а) копию учредительного документа медицинской организации  - юридического лица, положение о  ее филиале (отделении, другом территориально обособленном структурном подразделении), участвующем в предоставлении платных медицинских услуг, либо копию свидетельства о государственной регистрации физического лица в качестве индивидуального предпринимателя;</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 копию лицензии на осуществление медицинской деятельности с приложением перечня работ (услуг), составляющих медицинскую деятельность медицинской организации в соответствии с лицензией.</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14. При заключении договора по требованию потребителя и (или) заказчика им должна предоставляться в доступной форме информация о платных медицинских услугах, содержащая следующие сведения:</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а) порядки оказания медицинской помощи и стандарты медицинской помощи, применяемые при предоставлении платных медицинских услуг;</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 информация о конкретном медицинском работнике, предоставляющем соответствующую платную медицинскую услугу</w:t>
      </w:r>
      <w:r w:rsidRPr="00E23297">
        <w:rPr>
          <w:rFonts w:ascii="Arial" w:hAnsi="Arial" w:cs="Arial"/>
          <w:lang w:eastAsia="ru-RU"/>
        </w:rPr>
        <w:br/>
        <w:t>(его профессиональном образовании и квалификации);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в) информация о методах оказания медицинской помощи, связанных с ними рисках, возможных видах медицинского вмешательства, их последствиях и ожидаемых результатах оказания медицинской помощи;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г) другие сведения, относящиеся к предмету договора.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15. До заключения договора исполнитель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
    <w:p w:rsidR="00903CF7" w:rsidRPr="00E23297" w:rsidRDefault="00903CF7" w:rsidP="00921386">
      <w:pPr>
        <w:spacing w:before="100" w:beforeAutospacing="1" w:after="100" w:afterAutospacing="1" w:line="240" w:lineRule="auto"/>
        <w:jc w:val="center"/>
        <w:rPr>
          <w:rFonts w:ascii="Arial" w:hAnsi="Arial" w:cs="Arial"/>
          <w:lang w:eastAsia="ru-RU"/>
        </w:rPr>
      </w:pPr>
      <w:r w:rsidRPr="00E23297">
        <w:rPr>
          <w:rFonts w:ascii="Arial" w:hAnsi="Arial" w:cs="Arial"/>
          <w:lang w:eastAsia="ru-RU"/>
        </w:rPr>
        <w:t> </w:t>
      </w:r>
    </w:p>
    <w:p w:rsidR="00903CF7" w:rsidRPr="00E23297" w:rsidRDefault="00903CF7" w:rsidP="00921386">
      <w:pPr>
        <w:spacing w:before="100" w:beforeAutospacing="1" w:after="100" w:afterAutospacing="1" w:line="240" w:lineRule="auto"/>
        <w:jc w:val="center"/>
        <w:rPr>
          <w:rFonts w:ascii="Arial" w:hAnsi="Arial" w:cs="Arial"/>
          <w:b/>
          <w:sz w:val="24"/>
          <w:szCs w:val="24"/>
          <w:lang w:eastAsia="ru-RU"/>
        </w:rPr>
      </w:pPr>
      <w:r w:rsidRPr="00E23297">
        <w:rPr>
          <w:rFonts w:ascii="Arial" w:hAnsi="Arial" w:cs="Arial"/>
          <w:b/>
          <w:sz w:val="24"/>
          <w:szCs w:val="24"/>
          <w:lang w:eastAsia="ru-RU"/>
        </w:rPr>
        <w:t>IV. Порядок заключения договора и оплаты медицинских услуг</w:t>
      </w:r>
      <w:r>
        <w:rPr>
          <w:rFonts w:ascii="Arial" w:hAnsi="Arial" w:cs="Arial"/>
          <w:b/>
          <w:sz w:val="24"/>
          <w:szCs w:val="24"/>
          <w:lang w:eastAsia="ru-RU"/>
        </w:rPr>
        <w:t>.</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16. Договор заключается потребителем (заказчиком) и исполнителем в письменной форме.</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17. Договор должен содержать:</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а) сведения об исполнителе:</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наименование и фирменное наименование (если имеется) медицинской организации - юридического лица, адрес места нахождения,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фамилия, имя и отчество (если имеется) индивидуального предпринимателя, адрес места жительства и адрес места осуществления медицинской деятельности,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органа, осуществившего государственную регистрацию;</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номер лицензии на осуществление медицинской деятельности, дата ее регистрации с указанием перечня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 фамилию, имя и отчество (если имеется), адрес места жительства и телефон потребителя (законного представителя потребителя);</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фамилию, имя и отчество (если имеется), адрес места жительства и телефон заказчика - физического лица;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наименование и адрес места нахождения заказчика - юридического лица;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в) перечень платных медицинских услуг, предоставляемых в соответствии с договором;</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г) стоимость платных медицинских услуг, сроки и порядок их оплаты;</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д) условия и сроки предоставления платных медицинских услуг;</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е) должность, фамилию, имя, отчество (если имеется) лица, заключающего договор от имени исполнителя, и его подпись, фамилию, имя, отчество (если имеется) потребителя (заказчика) и его подпись.</w:t>
      </w:r>
      <w:r w:rsidRPr="00E23297">
        <w:rPr>
          <w:rFonts w:ascii="Arial" w:hAnsi="Arial" w:cs="Arial"/>
          <w:lang w:eastAsia="ru-RU"/>
        </w:rPr>
        <w:br/>
        <w:t>В случае если заказчик является юридическим лицом, указывается должность лица, заключающего договор от имени заказчика;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ж) ответственность сторон за невыполнение условий договора;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з) порядок изменения и расторжения договора;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и) иные условия, определяемые по соглашению сторон.</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18. Договор составляется в 3 экземплярах, один из которых находится у исполнителя, второй - у заказчика, третий - у потребителя.</w:t>
      </w:r>
      <w:r w:rsidRPr="00E23297">
        <w:rPr>
          <w:rFonts w:ascii="Arial" w:hAnsi="Arial" w:cs="Arial"/>
          <w:lang w:eastAsia="ru-RU"/>
        </w:rPr>
        <w:br/>
        <w:t>В случае если договор заключается потребителем и исполнителем, он составляется в 2 экземплярах.</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19. 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она является неотъемлемой частью договора.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20. В случае если при предоставлении платных медицинских услуг требуется предоставление на возмездной основе дополнительных медицинских услуг, не предусмотренных договором, исполнитель обязан предупредить об этом потребителя (заказчика).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Без согласия потребителя (заказчика) исполнитель не вправе предоставлять дополнительные медицинские услуги на возмездной основе.</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21.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законом «Об основах охраны здоровья граждан в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22. В случае отказа потребителя после заключения договора от получения медицинских услуг договор расторгается. Исполнитель информирует потребителя (заказчика) о расторжении договора по инициативе потребителя, при этом потребитель (заказчик) оплачивает исполнителю фактически понесенные исполнителем расходы, связанные с исполнением обязательств по договору.</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23. Потребитель (заказчик) обязан оплатить предоставленную исполнителем медицинскую услугу в сроки и в порядке, которые определены договором.</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24. Потребителю (заказчику) в соответствии с законодательством Российской Федерации выдается документ, подтверждающий произведенную оплату предоставленных медицинских</w:t>
      </w:r>
      <w:r>
        <w:rPr>
          <w:rFonts w:ascii="Arial" w:hAnsi="Arial" w:cs="Arial"/>
          <w:lang w:eastAsia="ru-RU"/>
        </w:rPr>
        <w:t xml:space="preserve"> услуг (контрольно-кассовый чек)</w:t>
      </w:r>
      <w:r w:rsidRPr="00E23297">
        <w:rPr>
          <w:rFonts w:ascii="Arial" w:hAnsi="Arial" w:cs="Arial"/>
          <w:lang w:eastAsia="ru-RU"/>
        </w:rPr>
        <w:t xml:space="preserve"> </w:t>
      </w:r>
      <w:r>
        <w:rPr>
          <w:rFonts w:ascii="Arial" w:hAnsi="Arial" w:cs="Arial"/>
          <w:lang w:eastAsia="ru-RU"/>
        </w:rPr>
        <w:t>.</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25. Исполнителем после исполнения договора выдаются потребителю (законному представителю потребителя) медицинские документы (копии медицинских документов, выписки из медицинских документов), отражающие состояние его здоровья после получения платных медицинских услуг.</w:t>
      </w:r>
    </w:p>
    <w:p w:rsidR="00903CF7" w:rsidRPr="00E23297" w:rsidRDefault="00903CF7" w:rsidP="00921386">
      <w:pPr>
        <w:spacing w:before="100" w:beforeAutospacing="1" w:after="100" w:afterAutospacing="1" w:line="240" w:lineRule="auto"/>
        <w:jc w:val="center"/>
        <w:rPr>
          <w:rFonts w:ascii="Arial" w:hAnsi="Arial" w:cs="Arial"/>
          <w:b/>
          <w:sz w:val="24"/>
          <w:szCs w:val="24"/>
          <w:lang w:eastAsia="ru-RU"/>
        </w:rPr>
      </w:pPr>
      <w:r w:rsidRPr="00E23297">
        <w:rPr>
          <w:rFonts w:ascii="Arial" w:hAnsi="Arial" w:cs="Arial"/>
          <w:b/>
          <w:sz w:val="24"/>
          <w:szCs w:val="24"/>
          <w:lang w:eastAsia="ru-RU"/>
        </w:rPr>
        <w:t>V. Порядок предоставления платных медицинских услуг</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w:t>
      </w:r>
      <w:r>
        <w:rPr>
          <w:rFonts w:ascii="Arial" w:hAnsi="Arial" w:cs="Arial"/>
          <w:lang w:eastAsia="ru-RU"/>
        </w:rPr>
        <w:t>6</w:t>
      </w:r>
      <w:r w:rsidRPr="00E23297">
        <w:rPr>
          <w:rFonts w:ascii="Arial" w:hAnsi="Arial" w:cs="Arial"/>
          <w:lang w:eastAsia="ru-RU"/>
        </w:rPr>
        <w:t>. Исполнитель предоставляет платные медицинские услуги, качество которых должно соответствовать условиям договора, а при отсутствии в договоре условий об их качестве - требованиям, предъявляемым к услугам соответствующего вида.</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w:t>
      </w:r>
      <w:r>
        <w:rPr>
          <w:rFonts w:ascii="Arial" w:hAnsi="Arial" w:cs="Arial"/>
          <w:lang w:eastAsia="ru-RU"/>
        </w:rPr>
        <w:t>7</w:t>
      </w:r>
      <w:r w:rsidRPr="00E23297">
        <w:rPr>
          <w:rFonts w:ascii="Arial" w:hAnsi="Arial" w:cs="Arial"/>
          <w:lang w:eastAsia="ru-RU"/>
        </w:rPr>
        <w:t>. 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законодательством Российской Федерации об охране здоровья граждан.</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2</w:t>
      </w:r>
      <w:r>
        <w:rPr>
          <w:rFonts w:ascii="Arial" w:hAnsi="Arial" w:cs="Arial"/>
          <w:lang w:eastAsia="ru-RU"/>
        </w:rPr>
        <w:t>8</w:t>
      </w:r>
      <w:r w:rsidRPr="00E23297">
        <w:rPr>
          <w:rFonts w:ascii="Arial" w:hAnsi="Arial" w:cs="Arial"/>
          <w:lang w:eastAsia="ru-RU"/>
        </w:rPr>
        <w:t>. Исполнитель предоставляет потребителю (законному представителю потребителя) по его требованию и в доступной для него форме информацию:</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о состоянии его здоровья, включая сведения о результатах обследования, диагнозе, методах лечения, связанном с ними риске, возможных вариантах и последствиях медицинского вмешательства, ожидаемых результатах лечения;</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  об используемых при предоставлении платных медицинских услуг лекарственных препаратах и медицинских изделиях, в том числе о сроках их годности (гарантийных сроках), показаниях (противопоказаниях) к применению.</w:t>
      </w:r>
    </w:p>
    <w:p w:rsidR="00903CF7" w:rsidRPr="00E23297" w:rsidRDefault="00903CF7" w:rsidP="00921386">
      <w:pPr>
        <w:spacing w:before="100" w:beforeAutospacing="1" w:after="100" w:afterAutospacing="1" w:line="240" w:lineRule="auto"/>
        <w:rPr>
          <w:rFonts w:ascii="Arial" w:hAnsi="Arial" w:cs="Arial"/>
          <w:lang w:eastAsia="ru-RU"/>
        </w:rPr>
      </w:pPr>
      <w:r>
        <w:rPr>
          <w:rFonts w:ascii="Arial" w:hAnsi="Arial" w:cs="Arial"/>
          <w:lang w:eastAsia="ru-RU"/>
        </w:rPr>
        <w:t>29</w:t>
      </w:r>
      <w:r w:rsidRPr="00E23297">
        <w:rPr>
          <w:rFonts w:ascii="Arial" w:hAnsi="Arial" w:cs="Arial"/>
          <w:lang w:eastAsia="ru-RU"/>
        </w:rPr>
        <w:t>. Исполнитель обязан при оказании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 и учетных и отчетных статистических форм, порядку и срокам их представления.</w:t>
      </w:r>
    </w:p>
    <w:p w:rsidR="00903CF7" w:rsidRPr="00E23297" w:rsidRDefault="00903CF7" w:rsidP="00921386">
      <w:pPr>
        <w:spacing w:before="100" w:beforeAutospacing="1" w:after="100" w:afterAutospacing="1" w:line="240" w:lineRule="auto"/>
        <w:jc w:val="center"/>
        <w:rPr>
          <w:rFonts w:ascii="Arial" w:hAnsi="Arial" w:cs="Arial"/>
          <w:b/>
          <w:sz w:val="24"/>
          <w:szCs w:val="24"/>
          <w:lang w:eastAsia="ru-RU"/>
        </w:rPr>
      </w:pPr>
      <w:r w:rsidRPr="00E23297">
        <w:rPr>
          <w:rFonts w:ascii="Arial" w:hAnsi="Arial" w:cs="Arial"/>
          <w:b/>
          <w:sz w:val="24"/>
          <w:szCs w:val="24"/>
          <w:lang w:eastAsia="ru-RU"/>
        </w:rPr>
        <w:t>VI. Ответственность исполнителя и контроль за предоставлением</w:t>
      </w:r>
    </w:p>
    <w:p w:rsidR="00903CF7" w:rsidRPr="00E23297" w:rsidRDefault="00903CF7" w:rsidP="00921386">
      <w:pPr>
        <w:spacing w:before="100" w:beforeAutospacing="1" w:after="100" w:afterAutospacing="1" w:line="240" w:lineRule="auto"/>
        <w:jc w:val="center"/>
        <w:rPr>
          <w:rFonts w:ascii="Arial" w:hAnsi="Arial" w:cs="Arial"/>
          <w:b/>
          <w:lang w:eastAsia="ru-RU"/>
        </w:rPr>
      </w:pPr>
      <w:r w:rsidRPr="00E23297">
        <w:rPr>
          <w:rFonts w:ascii="Arial" w:hAnsi="Arial" w:cs="Arial"/>
          <w:b/>
          <w:lang w:eastAsia="ru-RU"/>
        </w:rPr>
        <w:t>платных медицинских услуг</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3</w:t>
      </w:r>
      <w:r>
        <w:rPr>
          <w:rFonts w:ascii="Arial" w:hAnsi="Arial" w:cs="Arial"/>
          <w:lang w:eastAsia="ru-RU"/>
        </w:rPr>
        <w:t>0</w:t>
      </w:r>
      <w:r w:rsidRPr="00E23297">
        <w:rPr>
          <w:rFonts w:ascii="Arial" w:hAnsi="Arial" w:cs="Arial"/>
          <w:lang w:eastAsia="ru-RU"/>
        </w:rPr>
        <w:t>. 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3</w:t>
      </w:r>
      <w:r>
        <w:rPr>
          <w:rFonts w:ascii="Arial" w:hAnsi="Arial" w:cs="Arial"/>
          <w:lang w:eastAsia="ru-RU"/>
        </w:rPr>
        <w:t>1</w:t>
      </w:r>
      <w:r w:rsidRPr="00E23297">
        <w:rPr>
          <w:rFonts w:ascii="Arial" w:hAnsi="Arial" w:cs="Arial"/>
          <w:lang w:eastAsia="ru-RU"/>
        </w:rPr>
        <w:t>. 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w:t>
      </w:r>
    </w:p>
    <w:p w:rsidR="00903CF7" w:rsidRPr="00E23297" w:rsidRDefault="00903CF7" w:rsidP="00921386">
      <w:pPr>
        <w:spacing w:before="100" w:beforeAutospacing="1" w:after="100" w:afterAutospacing="1" w:line="240" w:lineRule="auto"/>
        <w:rPr>
          <w:rFonts w:ascii="Arial" w:hAnsi="Arial" w:cs="Arial"/>
          <w:lang w:eastAsia="ru-RU"/>
        </w:rPr>
      </w:pPr>
      <w:r w:rsidRPr="00E23297">
        <w:rPr>
          <w:rFonts w:ascii="Arial" w:hAnsi="Arial" w:cs="Arial"/>
          <w:lang w:eastAsia="ru-RU"/>
        </w:rPr>
        <w:t>33. Контроль за соблюдением настоящих Правил осуществляет Федеральная служба по надзору в сфере защиты прав потребителей и благополучия человека в рамках установленных полномочий.</w:t>
      </w:r>
    </w:p>
    <w:p w:rsidR="00903CF7" w:rsidRPr="00E23297" w:rsidRDefault="00903CF7"/>
    <w:sectPr w:rsidR="00903CF7" w:rsidRPr="00E23297" w:rsidSect="00BF0868">
      <w:pgSz w:w="11906" w:h="16838"/>
      <w:pgMar w:top="1134" w:right="850" w:bottom="1134" w:left="12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1386"/>
    <w:rsid w:val="00051872"/>
    <w:rsid w:val="00077CF8"/>
    <w:rsid w:val="00097E2D"/>
    <w:rsid w:val="000E4B14"/>
    <w:rsid w:val="00184B9E"/>
    <w:rsid w:val="001A7A6C"/>
    <w:rsid w:val="001C0E9B"/>
    <w:rsid w:val="00215AFD"/>
    <w:rsid w:val="002457AA"/>
    <w:rsid w:val="0026398C"/>
    <w:rsid w:val="00282D9A"/>
    <w:rsid w:val="002F290E"/>
    <w:rsid w:val="00323D58"/>
    <w:rsid w:val="00397C83"/>
    <w:rsid w:val="003F1D12"/>
    <w:rsid w:val="00400137"/>
    <w:rsid w:val="00405CDE"/>
    <w:rsid w:val="0049107F"/>
    <w:rsid w:val="004B7199"/>
    <w:rsid w:val="005430C4"/>
    <w:rsid w:val="005848F6"/>
    <w:rsid w:val="005862C7"/>
    <w:rsid w:val="005F47A6"/>
    <w:rsid w:val="006B5790"/>
    <w:rsid w:val="00716F4C"/>
    <w:rsid w:val="007C5E6E"/>
    <w:rsid w:val="007D393F"/>
    <w:rsid w:val="00880C0E"/>
    <w:rsid w:val="00882E97"/>
    <w:rsid w:val="008912DB"/>
    <w:rsid w:val="008A0118"/>
    <w:rsid w:val="008F41F8"/>
    <w:rsid w:val="00903CF7"/>
    <w:rsid w:val="00921386"/>
    <w:rsid w:val="00990C43"/>
    <w:rsid w:val="009A58D1"/>
    <w:rsid w:val="009A7DD4"/>
    <w:rsid w:val="00A41E8E"/>
    <w:rsid w:val="00A82080"/>
    <w:rsid w:val="00AB20A1"/>
    <w:rsid w:val="00AC53A3"/>
    <w:rsid w:val="00B01671"/>
    <w:rsid w:val="00B35B82"/>
    <w:rsid w:val="00B81B6B"/>
    <w:rsid w:val="00BA2ED0"/>
    <w:rsid w:val="00BB6F5C"/>
    <w:rsid w:val="00BD31A3"/>
    <w:rsid w:val="00BF0868"/>
    <w:rsid w:val="00C05A69"/>
    <w:rsid w:val="00C17170"/>
    <w:rsid w:val="00C34E9D"/>
    <w:rsid w:val="00C630A8"/>
    <w:rsid w:val="00D538D9"/>
    <w:rsid w:val="00D642DD"/>
    <w:rsid w:val="00D7605C"/>
    <w:rsid w:val="00D8395A"/>
    <w:rsid w:val="00E23297"/>
    <w:rsid w:val="00E45304"/>
    <w:rsid w:val="00F04C3F"/>
    <w:rsid w:val="00F0602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E9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84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48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3297825">
      <w:marLeft w:val="0"/>
      <w:marRight w:val="0"/>
      <w:marTop w:val="0"/>
      <w:marBottom w:val="0"/>
      <w:divBdr>
        <w:top w:val="none" w:sz="0" w:space="0" w:color="auto"/>
        <w:left w:val="none" w:sz="0" w:space="0" w:color="auto"/>
        <w:bottom w:val="none" w:sz="0" w:space="0" w:color="auto"/>
        <w:right w:val="none" w:sz="0" w:space="0" w:color="auto"/>
      </w:divBdr>
      <w:divsChild>
        <w:div w:id="1563297826">
          <w:marLeft w:val="0"/>
          <w:marRight w:val="0"/>
          <w:marTop w:val="0"/>
          <w:marBottom w:val="0"/>
          <w:divBdr>
            <w:top w:val="none" w:sz="0" w:space="0" w:color="auto"/>
            <w:left w:val="none" w:sz="0" w:space="0" w:color="auto"/>
            <w:bottom w:val="none" w:sz="0" w:space="0" w:color="auto"/>
            <w:right w:val="none" w:sz="0" w:space="0" w:color="auto"/>
          </w:divBdr>
          <w:divsChild>
            <w:div w:id="1563297828">
              <w:marLeft w:val="0"/>
              <w:marRight w:val="0"/>
              <w:marTop w:val="150"/>
              <w:marBottom w:val="300"/>
              <w:divBdr>
                <w:top w:val="none" w:sz="0" w:space="0" w:color="auto"/>
                <w:left w:val="none" w:sz="0" w:space="0" w:color="auto"/>
                <w:bottom w:val="none" w:sz="0" w:space="0" w:color="auto"/>
                <w:right w:val="none" w:sz="0" w:space="0" w:color="auto"/>
              </w:divBdr>
              <w:divsChild>
                <w:div w:id="1563297824">
                  <w:marLeft w:val="0"/>
                  <w:marRight w:val="0"/>
                  <w:marTop w:val="0"/>
                  <w:marBottom w:val="0"/>
                  <w:divBdr>
                    <w:top w:val="none" w:sz="0" w:space="0" w:color="auto"/>
                    <w:left w:val="none" w:sz="0" w:space="0" w:color="auto"/>
                    <w:bottom w:val="none" w:sz="0" w:space="0" w:color="auto"/>
                    <w:right w:val="none" w:sz="0" w:space="0" w:color="auto"/>
                  </w:divBdr>
                  <w:divsChild>
                    <w:div w:id="1563297829">
                      <w:marLeft w:val="0"/>
                      <w:marRight w:val="0"/>
                      <w:marTop w:val="0"/>
                      <w:marBottom w:val="0"/>
                      <w:divBdr>
                        <w:top w:val="none" w:sz="0" w:space="0" w:color="auto"/>
                        <w:left w:val="none" w:sz="0" w:space="0" w:color="auto"/>
                        <w:bottom w:val="none" w:sz="0" w:space="0" w:color="auto"/>
                        <w:right w:val="none" w:sz="0" w:space="0" w:color="auto"/>
                      </w:divBdr>
                      <w:divsChild>
                        <w:div w:id="1563297827">
                          <w:marLeft w:val="0"/>
                          <w:marRight w:val="0"/>
                          <w:marTop w:val="0"/>
                          <w:marBottom w:val="0"/>
                          <w:divBdr>
                            <w:top w:val="none" w:sz="0" w:space="0" w:color="auto"/>
                            <w:left w:val="none" w:sz="0" w:space="0" w:color="auto"/>
                            <w:bottom w:val="none" w:sz="0" w:space="0" w:color="auto"/>
                            <w:right w:val="none" w:sz="0" w:space="0" w:color="auto"/>
                          </w:divBdr>
                          <w:divsChild>
                            <w:div w:id="15632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6</Pages>
  <Words>1978</Words>
  <Characters>11279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Серебрякова</dc:creator>
  <cp:keywords/>
  <dc:description/>
  <cp:lastModifiedBy>1</cp:lastModifiedBy>
  <cp:revision>18</cp:revision>
  <cp:lastPrinted>2017-05-31T07:08:00Z</cp:lastPrinted>
  <dcterms:created xsi:type="dcterms:W3CDTF">2012-11-09T12:57:00Z</dcterms:created>
  <dcterms:modified xsi:type="dcterms:W3CDTF">2018-02-19T12:46:00Z</dcterms:modified>
</cp:coreProperties>
</file>